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50" w:rsidRPr="004953A1" w:rsidRDefault="00340950" w:rsidP="00340950">
      <w:pPr>
        <w:pStyle w:val="1"/>
        <w:widowControl w:val="0"/>
        <w:spacing w:before="468" w:after="312"/>
        <w:rPr>
          <w:rFonts w:ascii="Times New Roman" w:hAnsi="Times New Roman"/>
          <w:kern w:val="0"/>
          <w:sz w:val="44"/>
          <w:szCs w:val="44"/>
        </w:rPr>
      </w:pPr>
      <w:bookmarkStart w:id="0" w:name="_Toc385860958"/>
      <w:bookmarkStart w:id="1" w:name="_Toc453928072"/>
      <w:bookmarkStart w:id="2" w:name="_Toc15105"/>
      <w:bookmarkStart w:id="3" w:name="_Toc459394029"/>
      <w:r w:rsidRPr="004953A1">
        <w:rPr>
          <w:rFonts w:ascii="Times New Roman" w:hAnsi="Times New Roman"/>
          <w:kern w:val="0"/>
          <w:sz w:val="44"/>
          <w:szCs w:val="44"/>
        </w:rPr>
        <w:t>西北农林科技大学</w:t>
      </w:r>
      <w:bookmarkEnd w:id="3"/>
    </w:p>
    <w:p w:rsidR="00340950" w:rsidRPr="004953A1" w:rsidRDefault="00340950" w:rsidP="00340950">
      <w:pPr>
        <w:pStyle w:val="1"/>
        <w:widowControl w:val="0"/>
        <w:spacing w:beforeLines="50" w:before="156" w:after="312"/>
        <w:rPr>
          <w:rFonts w:ascii="Times New Roman" w:hAnsi="Times New Roman"/>
          <w:kern w:val="0"/>
          <w:sz w:val="44"/>
          <w:szCs w:val="44"/>
        </w:rPr>
      </w:pPr>
      <w:bookmarkStart w:id="4" w:name="_Toc459394030"/>
      <w:bookmarkStart w:id="5" w:name="_GoBack"/>
      <w:r w:rsidRPr="004953A1">
        <w:rPr>
          <w:rFonts w:ascii="Times New Roman" w:hAnsi="Times New Roman"/>
          <w:kern w:val="0"/>
          <w:sz w:val="44"/>
          <w:szCs w:val="44"/>
        </w:rPr>
        <w:t>招收研究生教师年度审核办法</w:t>
      </w:r>
      <w:bookmarkEnd w:id="0"/>
      <w:bookmarkEnd w:id="1"/>
      <w:bookmarkEnd w:id="2"/>
      <w:bookmarkEnd w:id="4"/>
      <w:bookmarkEnd w:id="5"/>
    </w:p>
    <w:p w:rsidR="00340950" w:rsidRPr="004953A1" w:rsidRDefault="00340950" w:rsidP="00340950">
      <w:pPr>
        <w:pStyle w:val="2"/>
        <w:keepLines w:val="0"/>
        <w:spacing w:after="312"/>
        <w:rPr>
          <w:rFonts w:ascii="Times New Roman" w:eastAsia="仿宋_GB2312" w:hAnsi="Times New Roman"/>
          <w:color w:val="000000"/>
          <w:sz w:val="30"/>
          <w:szCs w:val="30"/>
        </w:rPr>
      </w:pPr>
      <w:bookmarkStart w:id="6" w:name="_Toc404777082"/>
      <w:bookmarkStart w:id="7" w:name="_Toc404266830"/>
      <w:bookmarkStart w:id="8" w:name="_Toc453928073"/>
      <w:bookmarkStart w:id="9" w:name="_Toc432410521"/>
      <w:bookmarkStart w:id="10" w:name="_Toc459394031"/>
      <w:r w:rsidRPr="004953A1">
        <w:rPr>
          <w:rFonts w:ascii="Times New Roman" w:eastAsia="仿宋_GB2312" w:hAnsi="Times New Roman"/>
          <w:color w:val="000000"/>
          <w:sz w:val="30"/>
          <w:szCs w:val="30"/>
        </w:rPr>
        <w:t>校研发〔</w:t>
      </w:r>
      <w:r w:rsidRPr="004953A1">
        <w:rPr>
          <w:rFonts w:ascii="Times New Roman" w:eastAsia="仿宋_GB2312" w:hAnsi="Times New Roman"/>
          <w:color w:val="000000"/>
          <w:sz w:val="30"/>
          <w:szCs w:val="30"/>
        </w:rPr>
        <w:t>2014</w:t>
      </w:r>
      <w:r w:rsidRPr="004953A1">
        <w:rPr>
          <w:rFonts w:ascii="Times New Roman" w:eastAsia="仿宋_GB2312" w:hAnsi="Times New Roman"/>
          <w:color w:val="000000"/>
          <w:sz w:val="30"/>
          <w:szCs w:val="30"/>
        </w:rPr>
        <w:t>〕</w:t>
      </w:r>
      <w:r w:rsidRPr="004953A1">
        <w:rPr>
          <w:rFonts w:ascii="Times New Roman" w:eastAsia="仿宋_GB2312" w:hAnsi="Times New Roman"/>
          <w:color w:val="000000"/>
          <w:sz w:val="30"/>
          <w:szCs w:val="30"/>
        </w:rPr>
        <w:t>87</w:t>
      </w:r>
      <w:r w:rsidRPr="004953A1">
        <w:rPr>
          <w:rFonts w:ascii="Times New Roman" w:eastAsia="仿宋_GB2312" w:hAnsi="Times New Roman"/>
          <w:color w:val="000000"/>
          <w:sz w:val="30"/>
          <w:szCs w:val="30"/>
        </w:rPr>
        <w:t>号</w:t>
      </w:r>
      <w:bookmarkEnd w:id="6"/>
      <w:bookmarkEnd w:id="7"/>
      <w:bookmarkEnd w:id="8"/>
      <w:bookmarkEnd w:id="9"/>
      <w:bookmarkEnd w:id="10"/>
    </w:p>
    <w:p w:rsidR="00340950" w:rsidRPr="004953A1" w:rsidRDefault="00340950" w:rsidP="00340950">
      <w:pPr>
        <w:spacing w:line="560" w:lineRule="exact"/>
        <w:ind w:firstLineChars="200" w:firstLine="600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color w:val="000000"/>
          <w:kern w:val="0"/>
          <w:sz w:val="30"/>
          <w:szCs w:val="30"/>
        </w:rPr>
        <w:t>为落实教育部、国家发展改革委员会、财政部《关于深化研究生教育改革的意见》（教研〔</w:t>
      </w:r>
      <w:r w:rsidRPr="004953A1">
        <w:rPr>
          <w:rFonts w:eastAsia="Times New Roman"/>
          <w:color w:val="000000"/>
          <w:kern w:val="0"/>
          <w:sz w:val="30"/>
          <w:szCs w:val="30"/>
        </w:rPr>
        <w:t>2013</w:t>
      </w:r>
      <w:r w:rsidRPr="004953A1">
        <w:rPr>
          <w:color w:val="000000"/>
          <w:kern w:val="0"/>
          <w:sz w:val="30"/>
          <w:szCs w:val="30"/>
        </w:rPr>
        <w:t>〕</w:t>
      </w:r>
      <w:r w:rsidRPr="004953A1">
        <w:rPr>
          <w:rFonts w:eastAsia="Times New Roman"/>
          <w:color w:val="000000"/>
          <w:kern w:val="0"/>
          <w:sz w:val="30"/>
          <w:szCs w:val="30"/>
        </w:rPr>
        <w:t>1</w:t>
      </w:r>
      <w:r w:rsidRPr="004953A1">
        <w:rPr>
          <w:color w:val="000000"/>
          <w:kern w:val="0"/>
          <w:sz w:val="30"/>
          <w:szCs w:val="30"/>
        </w:rPr>
        <w:t>号）和《西北农林科技大学关于深化研究生教育改革的实施意见》（校党发〔</w:t>
      </w:r>
      <w:r w:rsidRPr="004953A1">
        <w:rPr>
          <w:rFonts w:eastAsia="Times New Roman"/>
          <w:color w:val="000000"/>
          <w:kern w:val="0"/>
          <w:sz w:val="30"/>
          <w:szCs w:val="30"/>
        </w:rPr>
        <w:t>2014</w:t>
      </w:r>
      <w:r w:rsidRPr="004953A1">
        <w:rPr>
          <w:color w:val="000000"/>
          <w:kern w:val="0"/>
          <w:sz w:val="30"/>
          <w:szCs w:val="30"/>
        </w:rPr>
        <w:t>〕</w:t>
      </w:r>
      <w:r w:rsidRPr="004953A1">
        <w:rPr>
          <w:rFonts w:eastAsia="Times New Roman"/>
          <w:color w:val="000000"/>
          <w:kern w:val="0"/>
          <w:sz w:val="30"/>
          <w:szCs w:val="30"/>
        </w:rPr>
        <w:t>18</w:t>
      </w:r>
      <w:r w:rsidRPr="004953A1">
        <w:rPr>
          <w:color w:val="000000"/>
          <w:kern w:val="0"/>
          <w:sz w:val="30"/>
          <w:szCs w:val="30"/>
        </w:rPr>
        <w:t>号），制定本办法。</w:t>
      </w:r>
    </w:p>
    <w:p w:rsidR="00340950" w:rsidRPr="004953A1" w:rsidRDefault="00340950" w:rsidP="00340950">
      <w:pPr>
        <w:spacing w:line="560" w:lineRule="exact"/>
        <w:ind w:firstLineChars="200" w:firstLine="602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b/>
          <w:bCs/>
          <w:color w:val="000000"/>
          <w:kern w:val="0"/>
          <w:sz w:val="30"/>
          <w:szCs w:val="30"/>
        </w:rPr>
        <w:t>第一条</w:t>
      </w:r>
      <w:r w:rsidRPr="004953A1">
        <w:rPr>
          <w:rFonts w:eastAsia="Times New Roman"/>
          <w:color w:val="000000"/>
          <w:kern w:val="0"/>
          <w:sz w:val="30"/>
          <w:szCs w:val="30"/>
        </w:rPr>
        <w:t xml:space="preserve">  </w:t>
      </w:r>
      <w:r w:rsidRPr="004953A1">
        <w:rPr>
          <w:color w:val="000000"/>
          <w:kern w:val="0"/>
          <w:sz w:val="30"/>
          <w:szCs w:val="30"/>
        </w:rPr>
        <w:t>学校不再实行研究生指导教师遴选工作，改为招收研究生教师年度招生条件审核制。凡具备招收研究生条件的教师，可申请招生。</w:t>
      </w:r>
    </w:p>
    <w:p w:rsidR="00340950" w:rsidRPr="004953A1" w:rsidRDefault="00340950" w:rsidP="00340950">
      <w:pPr>
        <w:spacing w:line="560" w:lineRule="exact"/>
        <w:ind w:firstLineChars="200" w:firstLine="602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b/>
          <w:bCs/>
          <w:color w:val="000000"/>
          <w:kern w:val="0"/>
          <w:sz w:val="30"/>
          <w:szCs w:val="30"/>
        </w:rPr>
        <w:t>第二条</w:t>
      </w:r>
      <w:r w:rsidRPr="004953A1">
        <w:rPr>
          <w:rFonts w:eastAsia="Times New Roman"/>
          <w:color w:val="000000"/>
          <w:kern w:val="0"/>
          <w:sz w:val="30"/>
          <w:szCs w:val="30"/>
        </w:rPr>
        <w:t xml:space="preserve">  </w:t>
      </w:r>
      <w:r w:rsidRPr="004953A1">
        <w:rPr>
          <w:color w:val="000000"/>
          <w:kern w:val="0"/>
          <w:sz w:val="30"/>
          <w:szCs w:val="30"/>
        </w:rPr>
        <w:t>招收研究生教师分招收博士研究生教师，招收学术型硕士研究生教师和招收专业学位硕士研究生教师。</w:t>
      </w:r>
    </w:p>
    <w:p w:rsidR="00340950" w:rsidRPr="004953A1" w:rsidRDefault="00340950" w:rsidP="00340950">
      <w:pPr>
        <w:spacing w:line="560" w:lineRule="exact"/>
        <w:ind w:firstLineChars="200" w:firstLine="602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b/>
          <w:bCs/>
          <w:color w:val="000000"/>
          <w:kern w:val="0"/>
          <w:sz w:val="30"/>
          <w:szCs w:val="30"/>
        </w:rPr>
        <w:t>第三条</w:t>
      </w:r>
      <w:r w:rsidRPr="004953A1">
        <w:rPr>
          <w:rFonts w:eastAsia="Times New Roman"/>
          <w:color w:val="000000"/>
          <w:kern w:val="0"/>
          <w:sz w:val="30"/>
          <w:szCs w:val="30"/>
        </w:rPr>
        <w:t xml:space="preserve">  </w:t>
      </w:r>
      <w:r w:rsidRPr="004953A1">
        <w:rPr>
          <w:color w:val="000000"/>
          <w:kern w:val="0"/>
          <w:sz w:val="30"/>
          <w:szCs w:val="30"/>
        </w:rPr>
        <w:t>招收博士研究生教师，可招收博士研究生和各类硕士研究生；招收学术型硕士研究生教师，可招收各类硕士研究生；招收专业学位硕士研究生教师，可招收专业学位硕士研究生。</w:t>
      </w:r>
    </w:p>
    <w:p w:rsidR="00340950" w:rsidRPr="004953A1" w:rsidRDefault="00340950" w:rsidP="00340950">
      <w:pPr>
        <w:spacing w:line="560" w:lineRule="exact"/>
        <w:ind w:firstLineChars="200" w:firstLine="602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b/>
          <w:bCs/>
          <w:color w:val="000000"/>
          <w:kern w:val="0"/>
          <w:sz w:val="30"/>
          <w:szCs w:val="30"/>
        </w:rPr>
        <w:t>第四条</w:t>
      </w:r>
      <w:r w:rsidRPr="004953A1">
        <w:rPr>
          <w:rFonts w:eastAsia="Times New Roman"/>
          <w:color w:val="000000"/>
          <w:kern w:val="0"/>
          <w:sz w:val="30"/>
          <w:szCs w:val="30"/>
        </w:rPr>
        <w:t xml:space="preserve">  </w:t>
      </w:r>
      <w:r w:rsidRPr="004953A1">
        <w:rPr>
          <w:color w:val="000000"/>
          <w:kern w:val="0"/>
          <w:sz w:val="30"/>
          <w:szCs w:val="30"/>
        </w:rPr>
        <w:t>招收研究生教师应具备以下基本条件：</w:t>
      </w:r>
    </w:p>
    <w:p w:rsidR="00340950" w:rsidRPr="004953A1" w:rsidRDefault="00340950" w:rsidP="00340950">
      <w:pPr>
        <w:spacing w:line="560" w:lineRule="exact"/>
        <w:ind w:firstLineChars="200" w:firstLine="600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rFonts w:eastAsia="Times New Roman"/>
          <w:color w:val="000000"/>
          <w:kern w:val="0"/>
          <w:sz w:val="30"/>
          <w:szCs w:val="30"/>
        </w:rPr>
        <w:t>1.</w:t>
      </w:r>
      <w:r w:rsidRPr="004953A1">
        <w:rPr>
          <w:color w:val="000000"/>
          <w:kern w:val="0"/>
          <w:sz w:val="30"/>
          <w:szCs w:val="30"/>
        </w:rPr>
        <w:t>我校教学、科研、推广工作的在岗正式职工或我校正式聘用人员，且本人为非在读研究生。</w:t>
      </w:r>
    </w:p>
    <w:p w:rsidR="00340950" w:rsidRPr="004953A1" w:rsidRDefault="00340950" w:rsidP="00340950">
      <w:pPr>
        <w:spacing w:line="560" w:lineRule="exact"/>
        <w:ind w:firstLineChars="200" w:firstLine="600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rFonts w:eastAsia="Times New Roman"/>
          <w:color w:val="000000"/>
          <w:kern w:val="0"/>
          <w:sz w:val="30"/>
          <w:szCs w:val="30"/>
        </w:rPr>
        <w:t>2.</w:t>
      </w:r>
      <w:r w:rsidRPr="004953A1">
        <w:rPr>
          <w:color w:val="000000"/>
          <w:kern w:val="0"/>
          <w:sz w:val="30"/>
          <w:szCs w:val="30"/>
        </w:rPr>
        <w:t>熟悉国家研究生教育的有关政策法规，为人师表，治学严谨，身体健康，能履行导师职责；没有违反学术道德和学术规范的行为；近三年来指导的毕业研究生论文在抽检中未出现不合格的质量问题。</w:t>
      </w:r>
    </w:p>
    <w:p w:rsidR="00340950" w:rsidRPr="004953A1" w:rsidRDefault="00340950" w:rsidP="00340950">
      <w:pPr>
        <w:spacing w:line="560" w:lineRule="exact"/>
        <w:ind w:firstLineChars="200" w:firstLine="600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rFonts w:eastAsia="Times New Roman"/>
          <w:color w:val="000000"/>
          <w:kern w:val="0"/>
          <w:sz w:val="30"/>
          <w:szCs w:val="30"/>
        </w:rPr>
        <w:lastRenderedPageBreak/>
        <w:t>3.</w:t>
      </w:r>
      <w:r w:rsidRPr="004953A1">
        <w:rPr>
          <w:color w:val="000000"/>
          <w:kern w:val="0"/>
          <w:sz w:val="30"/>
          <w:szCs w:val="30"/>
        </w:rPr>
        <w:t>能保证每年</w:t>
      </w:r>
      <w:r w:rsidRPr="004953A1">
        <w:rPr>
          <w:rFonts w:eastAsia="Times New Roman"/>
          <w:color w:val="000000"/>
          <w:kern w:val="0"/>
          <w:sz w:val="30"/>
          <w:szCs w:val="30"/>
        </w:rPr>
        <w:t>8</w:t>
      </w:r>
      <w:r w:rsidRPr="004953A1">
        <w:rPr>
          <w:color w:val="000000"/>
          <w:kern w:val="0"/>
          <w:sz w:val="30"/>
          <w:szCs w:val="30"/>
        </w:rPr>
        <w:t>个月以上的时间指导研究生；当年招生至学校规定退休年龄时可完整培养一届研究生（按照学校规定的研究生基本学制年限计算）。</w:t>
      </w:r>
    </w:p>
    <w:p w:rsidR="00340950" w:rsidRPr="004953A1" w:rsidRDefault="00340950" w:rsidP="00340950">
      <w:pPr>
        <w:spacing w:line="560" w:lineRule="exact"/>
        <w:ind w:firstLineChars="200" w:firstLine="600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rFonts w:eastAsia="Times New Roman"/>
          <w:color w:val="000000"/>
          <w:kern w:val="0"/>
          <w:sz w:val="30"/>
          <w:szCs w:val="30"/>
        </w:rPr>
        <w:t>4.</w:t>
      </w:r>
      <w:r w:rsidRPr="004953A1">
        <w:rPr>
          <w:color w:val="000000"/>
          <w:kern w:val="0"/>
          <w:sz w:val="30"/>
          <w:szCs w:val="30"/>
        </w:rPr>
        <w:t>学校聘期考核和上年度职工岗位考核合格。</w:t>
      </w:r>
    </w:p>
    <w:p w:rsidR="00340950" w:rsidRPr="004953A1" w:rsidRDefault="00340950" w:rsidP="00340950">
      <w:pPr>
        <w:spacing w:line="560" w:lineRule="exact"/>
        <w:ind w:firstLineChars="200" w:firstLine="602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b/>
          <w:bCs/>
          <w:color w:val="000000"/>
          <w:kern w:val="0"/>
          <w:sz w:val="30"/>
          <w:szCs w:val="30"/>
        </w:rPr>
        <w:t>第五条</w:t>
      </w:r>
      <w:r w:rsidRPr="004953A1">
        <w:rPr>
          <w:rFonts w:eastAsia="Times New Roman"/>
          <w:color w:val="000000"/>
          <w:kern w:val="0"/>
          <w:sz w:val="30"/>
          <w:szCs w:val="30"/>
        </w:rPr>
        <w:t xml:space="preserve">  </w:t>
      </w:r>
      <w:r w:rsidRPr="004953A1">
        <w:rPr>
          <w:color w:val="000000"/>
          <w:kern w:val="0"/>
          <w:sz w:val="30"/>
          <w:szCs w:val="30"/>
        </w:rPr>
        <w:t>招收博士研究生教师应满足以下条件：</w:t>
      </w:r>
    </w:p>
    <w:p w:rsidR="00340950" w:rsidRPr="004953A1" w:rsidRDefault="00340950" w:rsidP="00340950">
      <w:pPr>
        <w:spacing w:line="560" w:lineRule="exact"/>
        <w:ind w:firstLineChars="200" w:firstLine="600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rFonts w:eastAsia="Times New Roman"/>
          <w:color w:val="000000"/>
          <w:kern w:val="0"/>
          <w:sz w:val="30"/>
          <w:szCs w:val="30"/>
        </w:rPr>
        <w:t>1.</w:t>
      </w:r>
      <w:r w:rsidRPr="004953A1">
        <w:rPr>
          <w:color w:val="000000"/>
          <w:kern w:val="0"/>
          <w:sz w:val="30"/>
          <w:szCs w:val="30"/>
        </w:rPr>
        <w:t>具有教授（研究员）职称；或具有博士学位的副教授（副研究员）职称。</w:t>
      </w:r>
    </w:p>
    <w:p w:rsidR="00340950" w:rsidRPr="004953A1" w:rsidRDefault="00340950" w:rsidP="00340950">
      <w:pPr>
        <w:spacing w:line="560" w:lineRule="exact"/>
        <w:ind w:firstLineChars="200" w:firstLine="600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rFonts w:eastAsia="Times New Roman"/>
          <w:color w:val="000000"/>
          <w:kern w:val="0"/>
          <w:sz w:val="30"/>
          <w:szCs w:val="30"/>
        </w:rPr>
        <w:t>2.</w:t>
      </w:r>
      <w:r w:rsidRPr="004953A1">
        <w:rPr>
          <w:color w:val="000000"/>
          <w:kern w:val="0"/>
          <w:sz w:val="30"/>
          <w:szCs w:val="30"/>
        </w:rPr>
        <w:t>具有培养博士研究生经历，或独立、完整培养过一届全日制学术型硕士研究生（已经获得硕士学位），培养质量良好。</w:t>
      </w:r>
    </w:p>
    <w:p w:rsidR="00340950" w:rsidRPr="004953A1" w:rsidRDefault="00340950" w:rsidP="00340950">
      <w:pPr>
        <w:spacing w:line="560" w:lineRule="exact"/>
        <w:ind w:firstLineChars="200" w:firstLine="600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rFonts w:eastAsia="Times New Roman"/>
          <w:color w:val="000000"/>
          <w:kern w:val="0"/>
          <w:sz w:val="30"/>
          <w:szCs w:val="30"/>
        </w:rPr>
        <w:t>3.</w:t>
      </w:r>
      <w:r w:rsidRPr="004953A1">
        <w:rPr>
          <w:color w:val="000000"/>
          <w:kern w:val="0"/>
          <w:sz w:val="30"/>
          <w:szCs w:val="30"/>
        </w:rPr>
        <w:t>主持省部级及以上科研课题，并拥有一定数量的科研经费，能够满足博士研究生培养的需要，招生当年应拥有科研经费数量由校学位评定委员会研究确定。</w:t>
      </w:r>
    </w:p>
    <w:p w:rsidR="00340950" w:rsidRPr="004953A1" w:rsidRDefault="00340950" w:rsidP="00340950">
      <w:pPr>
        <w:spacing w:line="560" w:lineRule="exact"/>
        <w:ind w:firstLineChars="200" w:firstLine="602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b/>
          <w:bCs/>
          <w:color w:val="000000"/>
          <w:kern w:val="0"/>
          <w:sz w:val="30"/>
          <w:szCs w:val="30"/>
        </w:rPr>
        <w:t>第六条</w:t>
      </w:r>
      <w:r w:rsidRPr="004953A1">
        <w:rPr>
          <w:rFonts w:eastAsia="Times New Roman"/>
          <w:color w:val="000000"/>
          <w:kern w:val="0"/>
          <w:sz w:val="30"/>
          <w:szCs w:val="30"/>
        </w:rPr>
        <w:t xml:space="preserve">  </w:t>
      </w:r>
      <w:r w:rsidRPr="004953A1">
        <w:rPr>
          <w:color w:val="000000"/>
          <w:kern w:val="0"/>
          <w:sz w:val="30"/>
          <w:szCs w:val="30"/>
        </w:rPr>
        <w:t>招收学术型硕士研究生教师应满足以下条件：</w:t>
      </w:r>
    </w:p>
    <w:p w:rsidR="00340950" w:rsidRPr="004953A1" w:rsidRDefault="00340950" w:rsidP="00340950">
      <w:pPr>
        <w:spacing w:line="560" w:lineRule="exact"/>
        <w:ind w:firstLineChars="200" w:firstLine="600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rFonts w:eastAsia="Times New Roman"/>
          <w:color w:val="000000"/>
          <w:kern w:val="0"/>
          <w:sz w:val="30"/>
          <w:szCs w:val="30"/>
        </w:rPr>
        <w:t>1.</w:t>
      </w:r>
      <w:r w:rsidRPr="004953A1">
        <w:rPr>
          <w:color w:val="000000"/>
          <w:kern w:val="0"/>
          <w:sz w:val="30"/>
          <w:szCs w:val="30"/>
        </w:rPr>
        <w:t>具有教授（研究员）职称；或具有学术型硕士学位的副教授（副研究员）职称；或具有博士学位的讲师（助研）任职</w:t>
      </w:r>
      <w:r w:rsidRPr="004953A1">
        <w:rPr>
          <w:rFonts w:eastAsia="Times New Roman"/>
          <w:color w:val="000000"/>
          <w:kern w:val="0"/>
          <w:sz w:val="30"/>
          <w:szCs w:val="30"/>
        </w:rPr>
        <w:t>3</w:t>
      </w:r>
      <w:r w:rsidRPr="004953A1">
        <w:rPr>
          <w:color w:val="000000"/>
          <w:kern w:val="0"/>
          <w:sz w:val="30"/>
          <w:szCs w:val="30"/>
        </w:rPr>
        <w:t>年以上。</w:t>
      </w:r>
    </w:p>
    <w:p w:rsidR="00340950" w:rsidRPr="004953A1" w:rsidRDefault="00340950" w:rsidP="00340950">
      <w:pPr>
        <w:spacing w:line="560" w:lineRule="exact"/>
        <w:ind w:firstLineChars="200" w:firstLine="600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rFonts w:eastAsia="Times New Roman"/>
          <w:color w:val="000000"/>
          <w:kern w:val="0"/>
          <w:sz w:val="30"/>
          <w:szCs w:val="30"/>
        </w:rPr>
        <w:t>2.</w:t>
      </w:r>
      <w:r w:rsidRPr="004953A1">
        <w:rPr>
          <w:color w:val="000000"/>
          <w:kern w:val="0"/>
          <w:sz w:val="30"/>
          <w:szCs w:val="30"/>
        </w:rPr>
        <w:t>主持科研课题。具备一定数量的科研经费，能够满足学术型硕士研究生培养的基本需要。招生当年应拥有科研经费数量由校学位评定委员会研究确定。</w:t>
      </w:r>
    </w:p>
    <w:p w:rsidR="00340950" w:rsidRPr="004953A1" w:rsidRDefault="00340950" w:rsidP="00340950">
      <w:pPr>
        <w:spacing w:line="560" w:lineRule="exact"/>
        <w:ind w:firstLineChars="200" w:firstLine="602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b/>
          <w:bCs/>
          <w:color w:val="000000"/>
          <w:kern w:val="0"/>
          <w:sz w:val="30"/>
          <w:szCs w:val="30"/>
        </w:rPr>
        <w:t>第七条</w:t>
      </w:r>
      <w:r w:rsidRPr="004953A1">
        <w:rPr>
          <w:rFonts w:eastAsia="Times New Roman"/>
          <w:color w:val="000000"/>
          <w:kern w:val="0"/>
          <w:sz w:val="30"/>
          <w:szCs w:val="30"/>
        </w:rPr>
        <w:t xml:space="preserve">  </w:t>
      </w:r>
      <w:r w:rsidRPr="004953A1">
        <w:rPr>
          <w:color w:val="000000"/>
          <w:kern w:val="0"/>
          <w:sz w:val="30"/>
          <w:szCs w:val="30"/>
        </w:rPr>
        <w:t>招收专业学位硕士研究生教师应满足以下条件：</w:t>
      </w:r>
    </w:p>
    <w:p w:rsidR="00340950" w:rsidRPr="004953A1" w:rsidRDefault="00340950" w:rsidP="00340950">
      <w:pPr>
        <w:spacing w:line="560" w:lineRule="exact"/>
        <w:ind w:firstLineChars="200" w:firstLine="600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rFonts w:eastAsia="Times New Roman"/>
          <w:color w:val="000000"/>
          <w:kern w:val="0"/>
          <w:sz w:val="30"/>
          <w:szCs w:val="30"/>
        </w:rPr>
        <w:t>1.</w:t>
      </w:r>
      <w:r w:rsidRPr="004953A1">
        <w:rPr>
          <w:color w:val="000000"/>
          <w:kern w:val="0"/>
          <w:sz w:val="30"/>
          <w:szCs w:val="30"/>
        </w:rPr>
        <w:t>具有硕士以上学历（硕士学位）和副高级以上职称，在教学、科研、工程或推广示范基地工作</w:t>
      </w:r>
      <w:r w:rsidRPr="004953A1">
        <w:rPr>
          <w:rFonts w:eastAsia="Times New Roman"/>
          <w:color w:val="000000"/>
          <w:kern w:val="0"/>
          <w:sz w:val="30"/>
          <w:szCs w:val="30"/>
        </w:rPr>
        <w:t>3</w:t>
      </w:r>
      <w:r w:rsidRPr="004953A1">
        <w:rPr>
          <w:color w:val="000000"/>
          <w:kern w:val="0"/>
          <w:sz w:val="30"/>
          <w:szCs w:val="30"/>
        </w:rPr>
        <w:t>年以上；或具有大学本科学历（学士学位）和副高级以上职称，在教学、科研、工程或推广示范基地工作</w:t>
      </w:r>
      <w:r w:rsidRPr="004953A1">
        <w:rPr>
          <w:rFonts w:eastAsia="Times New Roman"/>
          <w:color w:val="000000"/>
          <w:kern w:val="0"/>
          <w:sz w:val="30"/>
          <w:szCs w:val="30"/>
        </w:rPr>
        <w:t>5</w:t>
      </w:r>
      <w:r w:rsidRPr="004953A1">
        <w:rPr>
          <w:color w:val="000000"/>
          <w:kern w:val="0"/>
          <w:sz w:val="30"/>
          <w:szCs w:val="30"/>
        </w:rPr>
        <w:t>年以上。</w:t>
      </w:r>
    </w:p>
    <w:p w:rsidR="00340950" w:rsidRPr="004953A1" w:rsidRDefault="00340950" w:rsidP="00340950">
      <w:pPr>
        <w:spacing w:line="560" w:lineRule="exact"/>
        <w:ind w:firstLineChars="200" w:firstLine="600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rFonts w:eastAsia="Times New Roman"/>
          <w:color w:val="000000"/>
          <w:kern w:val="0"/>
          <w:sz w:val="30"/>
          <w:szCs w:val="30"/>
        </w:rPr>
        <w:t>2.</w:t>
      </w:r>
      <w:r w:rsidRPr="004953A1">
        <w:rPr>
          <w:color w:val="000000"/>
          <w:kern w:val="0"/>
          <w:sz w:val="30"/>
          <w:szCs w:val="30"/>
        </w:rPr>
        <w:t>能够提供试验基地或试验站（点）等培养学生实践能力的场所。</w:t>
      </w:r>
    </w:p>
    <w:p w:rsidR="00340950" w:rsidRPr="004953A1" w:rsidRDefault="00340950" w:rsidP="00340950">
      <w:pPr>
        <w:spacing w:line="560" w:lineRule="exact"/>
        <w:ind w:firstLineChars="200" w:firstLine="600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rFonts w:eastAsia="Times New Roman"/>
          <w:color w:val="000000"/>
          <w:kern w:val="0"/>
          <w:sz w:val="30"/>
          <w:szCs w:val="30"/>
        </w:rPr>
        <w:t>3.</w:t>
      </w:r>
      <w:r w:rsidRPr="004953A1">
        <w:rPr>
          <w:color w:val="000000"/>
          <w:kern w:val="0"/>
          <w:sz w:val="30"/>
          <w:szCs w:val="30"/>
        </w:rPr>
        <w:t>承担科研或推广项目。具备一定数量的科研经费，能够满足专业学位硕士研究生培养的需要。招生当年应拥有科研经费数量由校学位评定委员会研究确定。</w:t>
      </w:r>
    </w:p>
    <w:p w:rsidR="00340950" w:rsidRPr="004953A1" w:rsidRDefault="00340950" w:rsidP="00340950">
      <w:pPr>
        <w:spacing w:line="560" w:lineRule="exact"/>
        <w:ind w:firstLineChars="200" w:firstLine="602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b/>
          <w:bCs/>
          <w:color w:val="000000"/>
          <w:kern w:val="0"/>
          <w:sz w:val="30"/>
          <w:szCs w:val="30"/>
        </w:rPr>
        <w:t>第八条</w:t>
      </w:r>
      <w:r w:rsidRPr="004953A1">
        <w:rPr>
          <w:rFonts w:eastAsia="Times New Roman"/>
          <w:color w:val="000000"/>
          <w:kern w:val="0"/>
          <w:sz w:val="30"/>
          <w:szCs w:val="30"/>
        </w:rPr>
        <w:t xml:space="preserve">  </w:t>
      </w:r>
      <w:r w:rsidRPr="004953A1">
        <w:rPr>
          <w:color w:val="000000"/>
          <w:kern w:val="0"/>
          <w:sz w:val="30"/>
          <w:szCs w:val="30"/>
        </w:rPr>
        <w:t>引进人才，经学校建议聘为博士研究生指导教师的，来校工作</w:t>
      </w:r>
      <w:r w:rsidRPr="004953A1">
        <w:rPr>
          <w:rFonts w:eastAsia="Times New Roman"/>
          <w:color w:val="000000"/>
          <w:kern w:val="0"/>
          <w:sz w:val="30"/>
          <w:szCs w:val="30"/>
        </w:rPr>
        <w:t>3</w:t>
      </w:r>
      <w:r w:rsidRPr="004953A1">
        <w:rPr>
          <w:color w:val="000000"/>
          <w:kern w:val="0"/>
          <w:sz w:val="30"/>
          <w:szCs w:val="30"/>
        </w:rPr>
        <w:t>年内不受第五条第</w:t>
      </w:r>
      <w:r w:rsidRPr="004953A1">
        <w:rPr>
          <w:rFonts w:eastAsia="Times New Roman"/>
          <w:color w:val="000000"/>
          <w:kern w:val="0"/>
          <w:sz w:val="30"/>
          <w:szCs w:val="30"/>
        </w:rPr>
        <w:t>2</w:t>
      </w:r>
      <w:r w:rsidRPr="004953A1">
        <w:rPr>
          <w:color w:val="000000"/>
          <w:kern w:val="0"/>
          <w:sz w:val="30"/>
          <w:szCs w:val="30"/>
        </w:rPr>
        <w:t>款的限制；经学校建议聘为硕士研究生指导教师的，</w:t>
      </w:r>
      <w:r w:rsidRPr="004953A1">
        <w:rPr>
          <w:rFonts w:eastAsia="Times New Roman"/>
          <w:color w:val="000000"/>
          <w:kern w:val="0"/>
          <w:sz w:val="30"/>
          <w:szCs w:val="30"/>
        </w:rPr>
        <w:t>3</w:t>
      </w:r>
      <w:r w:rsidRPr="004953A1">
        <w:rPr>
          <w:color w:val="000000"/>
          <w:kern w:val="0"/>
          <w:sz w:val="30"/>
          <w:szCs w:val="30"/>
        </w:rPr>
        <w:t>年内不受第六条第</w:t>
      </w:r>
      <w:r w:rsidRPr="004953A1">
        <w:rPr>
          <w:rFonts w:eastAsia="Times New Roman"/>
          <w:color w:val="000000"/>
          <w:kern w:val="0"/>
          <w:sz w:val="30"/>
          <w:szCs w:val="30"/>
        </w:rPr>
        <w:t>2</w:t>
      </w:r>
      <w:r w:rsidRPr="004953A1">
        <w:rPr>
          <w:color w:val="000000"/>
          <w:kern w:val="0"/>
          <w:sz w:val="30"/>
          <w:szCs w:val="30"/>
        </w:rPr>
        <w:t>款的限制。</w:t>
      </w:r>
    </w:p>
    <w:p w:rsidR="00340950" w:rsidRPr="004953A1" w:rsidRDefault="00340950" w:rsidP="00340950">
      <w:pPr>
        <w:spacing w:line="560" w:lineRule="exact"/>
        <w:ind w:firstLineChars="200" w:firstLine="602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b/>
          <w:color w:val="000000"/>
          <w:kern w:val="0"/>
          <w:sz w:val="30"/>
          <w:szCs w:val="30"/>
        </w:rPr>
        <w:t>第九条</w:t>
      </w:r>
      <w:r w:rsidRPr="004953A1">
        <w:rPr>
          <w:rFonts w:eastAsia="Times New Roman"/>
          <w:color w:val="000000"/>
          <w:kern w:val="0"/>
          <w:sz w:val="30"/>
          <w:szCs w:val="30"/>
        </w:rPr>
        <w:t xml:space="preserve">  </w:t>
      </w:r>
      <w:r w:rsidRPr="004953A1">
        <w:rPr>
          <w:color w:val="000000"/>
          <w:kern w:val="0"/>
          <w:sz w:val="30"/>
          <w:szCs w:val="30"/>
        </w:rPr>
        <w:t>每年上半年进行招收研究生教师审核，由学位授权点所在学院（系、部、所）具体组织，按照个人申报、学院（系、部、所）审查、符合条件者经所在单位公示（不少于</w:t>
      </w:r>
      <w:r w:rsidRPr="004953A1">
        <w:rPr>
          <w:rFonts w:eastAsia="Times New Roman"/>
          <w:color w:val="000000"/>
          <w:kern w:val="0"/>
          <w:sz w:val="30"/>
          <w:szCs w:val="30"/>
        </w:rPr>
        <w:t>10</w:t>
      </w:r>
      <w:r w:rsidRPr="004953A1">
        <w:rPr>
          <w:color w:val="000000"/>
          <w:kern w:val="0"/>
          <w:sz w:val="30"/>
          <w:szCs w:val="30"/>
        </w:rPr>
        <w:t>个工作日）的程序进行。公示无异议者，报研究生院审核，审核通过者，允许当年招收研究生。</w:t>
      </w:r>
    </w:p>
    <w:p w:rsidR="00340950" w:rsidRPr="004953A1" w:rsidRDefault="00340950" w:rsidP="00340950">
      <w:pPr>
        <w:spacing w:line="560" w:lineRule="exact"/>
        <w:ind w:firstLineChars="200" w:firstLine="602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b/>
          <w:bCs/>
          <w:color w:val="000000"/>
          <w:kern w:val="0"/>
          <w:sz w:val="30"/>
          <w:szCs w:val="30"/>
        </w:rPr>
        <w:t>第十条</w:t>
      </w:r>
      <w:r w:rsidRPr="004953A1">
        <w:rPr>
          <w:rFonts w:eastAsia="Times New Roman"/>
          <w:color w:val="000000"/>
          <w:kern w:val="0"/>
          <w:sz w:val="30"/>
          <w:szCs w:val="30"/>
        </w:rPr>
        <w:t xml:space="preserve">  </w:t>
      </w:r>
      <w:r w:rsidRPr="004953A1">
        <w:rPr>
          <w:color w:val="000000"/>
          <w:kern w:val="0"/>
          <w:sz w:val="30"/>
          <w:szCs w:val="30"/>
        </w:rPr>
        <w:t>本办法自发文之日起执行，由研究生院负责解释。</w:t>
      </w:r>
    </w:p>
    <w:p w:rsidR="001F3D81" w:rsidRPr="00340950" w:rsidRDefault="001F3D81"/>
    <w:sectPr w:rsidR="001F3D81" w:rsidRPr="00340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50"/>
    <w:rsid w:val="0003270B"/>
    <w:rsid w:val="000D410F"/>
    <w:rsid w:val="000F7964"/>
    <w:rsid w:val="00143ACA"/>
    <w:rsid w:val="00176BAD"/>
    <w:rsid w:val="001E05AE"/>
    <w:rsid w:val="001F3D81"/>
    <w:rsid w:val="00311D32"/>
    <w:rsid w:val="00340950"/>
    <w:rsid w:val="003758BA"/>
    <w:rsid w:val="003F13C0"/>
    <w:rsid w:val="00413AFC"/>
    <w:rsid w:val="004441D1"/>
    <w:rsid w:val="00490A83"/>
    <w:rsid w:val="004A6E0B"/>
    <w:rsid w:val="004C1CEF"/>
    <w:rsid w:val="004F354E"/>
    <w:rsid w:val="00591DF7"/>
    <w:rsid w:val="005D2EE1"/>
    <w:rsid w:val="005E64A3"/>
    <w:rsid w:val="00604FA1"/>
    <w:rsid w:val="00672B68"/>
    <w:rsid w:val="006853D2"/>
    <w:rsid w:val="00707268"/>
    <w:rsid w:val="00767B45"/>
    <w:rsid w:val="007A5B96"/>
    <w:rsid w:val="00847014"/>
    <w:rsid w:val="008A5BE4"/>
    <w:rsid w:val="008B4FCA"/>
    <w:rsid w:val="0092099C"/>
    <w:rsid w:val="009D2EDC"/>
    <w:rsid w:val="00A118A4"/>
    <w:rsid w:val="00AF63BC"/>
    <w:rsid w:val="00B40C16"/>
    <w:rsid w:val="00BB4341"/>
    <w:rsid w:val="00BC6252"/>
    <w:rsid w:val="00BE0DE1"/>
    <w:rsid w:val="00BE68CC"/>
    <w:rsid w:val="00C059C0"/>
    <w:rsid w:val="00C54904"/>
    <w:rsid w:val="00C77A59"/>
    <w:rsid w:val="00CD74F1"/>
    <w:rsid w:val="00D21959"/>
    <w:rsid w:val="00D47BE7"/>
    <w:rsid w:val="00D73615"/>
    <w:rsid w:val="00D93A9E"/>
    <w:rsid w:val="00E0209D"/>
    <w:rsid w:val="00E11459"/>
    <w:rsid w:val="00E46750"/>
    <w:rsid w:val="00E81C46"/>
    <w:rsid w:val="00EA1ACD"/>
    <w:rsid w:val="00F200D0"/>
    <w:rsid w:val="00F61339"/>
    <w:rsid w:val="00FB4F3A"/>
    <w:rsid w:val="00FC206A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5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9"/>
    <w:qFormat/>
    <w:rsid w:val="00340950"/>
    <w:pPr>
      <w:widowControl/>
      <w:spacing w:beforeLines="150" w:afterLines="100" w:line="560" w:lineRule="exact"/>
      <w:jc w:val="center"/>
      <w:outlineLvl w:val="0"/>
    </w:pPr>
    <w:rPr>
      <w:rFonts w:ascii="宋体" w:eastAsia="黑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340950"/>
    <w:pPr>
      <w:keepNext/>
      <w:keepLines/>
      <w:spacing w:afterLines="100" w:line="56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340950"/>
    <w:rPr>
      <w:rFonts w:ascii="宋体" w:eastAsia="黑体" w:hAnsi="宋体" w:cs="Times New Roman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9"/>
    <w:rsid w:val="00340950"/>
    <w:rPr>
      <w:rFonts w:ascii="Cambria" w:eastAsia="宋体" w:hAnsi="Cambria" w:cs="Times New Roman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5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9"/>
    <w:qFormat/>
    <w:rsid w:val="00340950"/>
    <w:pPr>
      <w:widowControl/>
      <w:spacing w:beforeLines="150" w:afterLines="100" w:line="560" w:lineRule="exact"/>
      <w:jc w:val="center"/>
      <w:outlineLvl w:val="0"/>
    </w:pPr>
    <w:rPr>
      <w:rFonts w:ascii="宋体" w:eastAsia="黑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340950"/>
    <w:pPr>
      <w:keepNext/>
      <w:keepLines/>
      <w:spacing w:afterLines="100" w:line="56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340950"/>
    <w:rPr>
      <w:rFonts w:ascii="宋体" w:eastAsia="黑体" w:hAnsi="宋体" w:cs="Times New Roman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9"/>
    <w:rsid w:val="00340950"/>
    <w:rPr>
      <w:rFonts w:ascii="Cambria" w:eastAsia="宋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1169</Characters>
  <Application>Microsoft Office Word</Application>
  <DocSecurity>0</DocSecurity>
  <Lines>9</Lines>
  <Paragraphs>2</Paragraphs>
  <ScaleCrop>false</ScaleCrop>
  <Company>china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2016-08-31T07:16:00Z</dcterms:created>
  <dcterms:modified xsi:type="dcterms:W3CDTF">2016-08-31T07:16:00Z</dcterms:modified>
</cp:coreProperties>
</file>