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DB" w:rsidRPr="004953A1" w:rsidRDefault="009757DB" w:rsidP="009757DB">
      <w:pPr>
        <w:pStyle w:val="1"/>
        <w:widowControl w:val="0"/>
        <w:spacing w:before="468" w:after="312"/>
        <w:rPr>
          <w:rFonts w:ascii="Times New Roman" w:hAnsi="Times New Roman"/>
          <w:sz w:val="44"/>
          <w:szCs w:val="44"/>
        </w:rPr>
      </w:pPr>
      <w:bookmarkStart w:id="0" w:name="_Toc340497409"/>
      <w:bookmarkStart w:id="1" w:name="_Toc453928056"/>
      <w:bookmarkStart w:id="2" w:name="_Toc15810"/>
      <w:bookmarkStart w:id="3" w:name="_Toc385860949"/>
      <w:bookmarkStart w:id="4" w:name="_Toc459394007"/>
      <w:bookmarkStart w:id="5" w:name="_GoBack"/>
      <w:r w:rsidRPr="004953A1">
        <w:rPr>
          <w:rFonts w:ascii="Times New Roman" w:hAnsi="Times New Roman"/>
          <w:sz w:val="44"/>
          <w:szCs w:val="44"/>
        </w:rPr>
        <w:t>西北农林科技大学博士研究生毕业与申请</w:t>
      </w:r>
      <w:bookmarkEnd w:id="4"/>
      <w:bookmarkEnd w:id="5"/>
    </w:p>
    <w:p w:rsidR="009757DB" w:rsidRPr="004953A1" w:rsidRDefault="009757DB" w:rsidP="009757DB">
      <w:pPr>
        <w:pStyle w:val="1"/>
        <w:widowControl w:val="0"/>
        <w:spacing w:before="468" w:after="312"/>
        <w:rPr>
          <w:rFonts w:ascii="Times New Roman" w:hAnsi="Times New Roman"/>
          <w:sz w:val="44"/>
          <w:szCs w:val="44"/>
        </w:rPr>
      </w:pPr>
      <w:bookmarkStart w:id="6" w:name="_Toc459394008"/>
      <w:r w:rsidRPr="004953A1">
        <w:rPr>
          <w:rFonts w:ascii="Times New Roman" w:hAnsi="Times New Roman"/>
          <w:sz w:val="44"/>
          <w:szCs w:val="44"/>
        </w:rPr>
        <w:t>学位前学术水平基本要求暂行规定</w:t>
      </w:r>
      <w:bookmarkEnd w:id="0"/>
      <w:bookmarkEnd w:id="1"/>
      <w:bookmarkEnd w:id="2"/>
      <w:bookmarkEnd w:id="3"/>
      <w:bookmarkEnd w:id="6"/>
    </w:p>
    <w:p w:rsidR="009757DB" w:rsidRPr="004953A1" w:rsidRDefault="009757DB" w:rsidP="009757DB">
      <w:pPr>
        <w:pStyle w:val="2"/>
        <w:keepLines w:val="0"/>
        <w:spacing w:after="312"/>
        <w:rPr>
          <w:rFonts w:ascii="Times New Roman" w:eastAsia="仿宋_GB2312" w:hAnsi="Times New Roman"/>
          <w:color w:val="000000"/>
          <w:sz w:val="30"/>
          <w:szCs w:val="30"/>
        </w:rPr>
      </w:pPr>
      <w:bookmarkStart w:id="7" w:name="_Toc404777066"/>
      <w:bookmarkStart w:id="8" w:name="_Toc453928057"/>
      <w:bookmarkStart w:id="9" w:name="_Toc404266814"/>
      <w:bookmarkStart w:id="10" w:name="_Toc432410505"/>
      <w:bookmarkStart w:id="11" w:name="_Toc459394009"/>
      <w:r w:rsidRPr="004953A1">
        <w:rPr>
          <w:rFonts w:ascii="Times New Roman" w:eastAsia="仿宋_GB2312" w:hAnsi="Times New Roman"/>
          <w:color w:val="000000"/>
          <w:sz w:val="30"/>
          <w:szCs w:val="30"/>
        </w:rPr>
        <w:t>校研发〔</w:t>
      </w:r>
      <w:r w:rsidRPr="004953A1">
        <w:rPr>
          <w:rFonts w:ascii="Times New Roman" w:eastAsia="仿宋_GB2312" w:hAnsi="Times New Roman"/>
          <w:color w:val="000000"/>
          <w:sz w:val="30"/>
          <w:szCs w:val="30"/>
        </w:rPr>
        <w:t>2011</w:t>
      </w:r>
      <w:r w:rsidRPr="004953A1">
        <w:rPr>
          <w:rFonts w:ascii="Times New Roman" w:eastAsia="仿宋_GB2312" w:hAnsi="Times New Roman"/>
          <w:color w:val="000000"/>
          <w:sz w:val="30"/>
          <w:szCs w:val="30"/>
        </w:rPr>
        <w:t>〕</w:t>
      </w:r>
      <w:r w:rsidRPr="004953A1">
        <w:rPr>
          <w:rFonts w:ascii="Times New Roman" w:eastAsia="仿宋_GB2312" w:hAnsi="Times New Roman"/>
          <w:color w:val="000000"/>
          <w:sz w:val="30"/>
          <w:szCs w:val="30"/>
        </w:rPr>
        <w:t>162</w:t>
      </w:r>
      <w:r w:rsidRPr="004953A1">
        <w:rPr>
          <w:rFonts w:ascii="Times New Roman" w:eastAsia="仿宋_GB2312" w:hAnsi="Times New Roman"/>
          <w:color w:val="000000"/>
          <w:sz w:val="30"/>
          <w:szCs w:val="30"/>
        </w:rPr>
        <w:t>号</w:t>
      </w:r>
      <w:bookmarkEnd w:id="7"/>
      <w:bookmarkEnd w:id="8"/>
      <w:bookmarkEnd w:id="9"/>
      <w:bookmarkEnd w:id="10"/>
      <w:bookmarkEnd w:id="11"/>
    </w:p>
    <w:p w:rsidR="009757DB" w:rsidRPr="004953A1" w:rsidRDefault="009757DB" w:rsidP="009757DB">
      <w:pPr>
        <w:pStyle w:val="a3"/>
        <w:tabs>
          <w:tab w:val="left" w:leader="middleDot" w:pos="5809"/>
        </w:tabs>
        <w:spacing w:line="560" w:lineRule="exact"/>
        <w:ind w:right="-23" w:firstLineChars="200" w:firstLine="602"/>
        <w:rPr>
          <w:rFonts w:ascii="Times New Roman" w:hAnsi="Times New Roman"/>
          <w:color w:val="000000"/>
          <w:sz w:val="30"/>
          <w:szCs w:val="30"/>
          <w:u w:val="single"/>
        </w:rPr>
      </w:pPr>
      <w:r w:rsidRPr="004953A1">
        <w:rPr>
          <w:rFonts w:ascii="Times New Roman" w:hAnsi="Times New Roman"/>
          <w:b/>
          <w:bCs/>
          <w:color w:val="000000"/>
          <w:sz w:val="30"/>
          <w:szCs w:val="30"/>
        </w:rPr>
        <w:t>第一条</w:t>
      </w:r>
      <w:r w:rsidRPr="004953A1">
        <w:rPr>
          <w:rFonts w:ascii="Times New Roman" w:hAnsi="Times New Roman"/>
          <w:color w:val="000000"/>
          <w:sz w:val="30"/>
          <w:szCs w:val="30"/>
        </w:rPr>
        <w:t xml:space="preserve">  </w:t>
      </w:r>
      <w:r w:rsidRPr="004953A1">
        <w:rPr>
          <w:rFonts w:ascii="Times New Roman" w:hAnsi="Times New Roman"/>
          <w:color w:val="000000"/>
          <w:sz w:val="30"/>
          <w:szCs w:val="30"/>
        </w:rPr>
        <w:t>为提高博士研究生创新能力，保证培养质量，使博士研究生准确掌握毕业和申请学位前发表学术论文的基本要求，现将学校有关文件进行修订，特制定本规定。</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第二条</w:t>
      </w:r>
      <w:r w:rsidRPr="004953A1">
        <w:rPr>
          <w:rFonts w:eastAsia="Times New Roman"/>
          <w:color w:val="000000"/>
          <w:sz w:val="30"/>
          <w:szCs w:val="30"/>
        </w:rPr>
        <w:t xml:space="preserve">  </w:t>
      </w:r>
      <w:r w:rsidRPr="004953A1">
        <w:rPr>
          <w:color w:val="000000"/>
          <w:sz w:val="30"/>
          <w:szCs w:val="30"/>
        </w:rPr>
        <w:t>自然科学类博士研究生发表学术论文必须达到以下条件之一：</w:t>
      </w:r>
    </w:p>
    <w:p w:rsidR="009757DB" w:rsidRPr="004953A1" w:rsidRDefault="009757DB" w:rsidP="009757DB">
      <w:pPr>
        <w:spacing w:line="560" w:lineRule="exact"/>
        <w:ind w:firstLineChars="200" w:firstLine="600"/>
        <w:rPr>
          <w:rFonts w:eastAsia="Times New Roman"/>
          <w:color w:val="000000"/>
          <w:sz w:val="30"/>
          <w:szCs w:val="30"/>
        </w:rPr>
      </w:pPr>
      <w:r w:rsidRPr="004953A1">
        <w:rPr>
          <w:rFonts w:eastAsia="Times New Roman"/>
          <w:color w:val="000000"/>
          <w:sz w:val="30"/>
          <w:szCs w:val="30"/>
        </w:rPr>
        <w:t xml:space="preserve">1. </w:t>
      </w:r>
      <w:r w:rsidRPr="004953A1">
        <w:rPr>
          <w:color w:val="000000"/>
          <w:sz w:val="30"/>
          <w:szCs w:val="30"/>
        </w:rPr>
        <w:t>被《科学引文索引》（</w:t>
      </w:r>
      <w:r w:rsidRPr="004953A1">
        <w:rPr>
          <w:rFonts w:eastAsia="Times New Roman"/>
          <w:color w:val="000000"/>
          <w:sz w:val="30"/>
          <w:szCs w:val="30"/>
        </w:rPr>
        <w:t>Science Citation Index,</w:t>
      </w:r>
      <w:r w:rsidRPr="004953A1">
        <w:rPr>
          <w:color w:val="000000"/>
          <w:sz w:val="30"/>
          <w:szCs w:val="30"/>
        </w:rPr>
        <w:t>缩写为</w:t>
      </w:r>
      <w:r w:rsidRPr="004953A1">
        <w:rPr>
          <w:rFonts w:eastAsia="Times New Roman"/>
          <w:color w:val="000000"/>
          <w:sz w:val="30"/>
          <w:szCs w:val="30"/>
        </w:rPr>
        <w:t>SCI</w:t>
      </w:r>
      <w:r w:rsidRPr="004953A1">
        <w:rPr>
          <w:color w:val="000000"/>
          <w:sz w:val="30"/>
          <w:szCs w:val="30"/>
        </w:rPr>
        <w:t>）或者《工程索引》（</w:t>
      </w:r>
      <w:r w:rsidRPr="004953A1">
        <w:rPr>
          <w:rFonts w:eastAsia="Times New Roman"/>
          <w:color w:val="000000"/>
          <w:sz w:val="30"/>
          <w:szCs w:val="30"/>
        </w:rPr>
        <w:t>The Engineering Index</w:t>
      </w:r>
      <w:r w:rsidRPr="004953A1">
        <w:rPr>
          <w:color w:val="000000"/>
          <w:sz w:val="30"/>
          <w:szCs w:val="30"/>
        </w:rPr>
        <w:t>，缩写为</w:t>
      </w:r>
      <w:r w:rsidRPr="004953A1">
        <w:rPr>
          <w:rFonts w:eastAsia="Times New Roman"/>
          <w:color w:val="000000"/>
          <w:sz w:val="30"/>
          <w:szCs w:val="30"/>
        </w:rPr>
        <w:t>EI</w:t>
      </w:r>
      <w:r w:rsidRPr="004953A1">
        <w:rPr>
          <w:color w:val="000000"/>
          <w:sz w:val="30"/>
          <w:szCs w:val="30"/>
        </w:rPr>
        <w:t>）收录学术研究论文</w:t>
      </w:r>
      <w:r w:rsidRPr="004953A1">
        <w:rPr>
          <w:rFonts w:eastAsia="Times New Roman"/>
          <w:color w:val="000000"/>
          <w:sz w:val="30"/>
          <w:szCs w:val="30"/>
        </w:rPr>
        <w:t>2</w:t>
      </w:r>
      <w:r w:rsidRPr="004953A1">
        <w:rPr>
          <w:color w:val="000000"/>
          <w:sz w:val="30"/>
          <w:szCs w:val="30"/>
        </w:rPr>
        <w:t>篇以上（含</w:t>
      </w:r>
      <w:r w:rsidRPr="004953A1">
        <w:rPr>
          <w:rFonts w:eastAsia="Times New Roman"/>
          <w:color w:val="000000"/>
          <w:sz w:val="30"/>
          <w:szCs w:val="30"/>
        </w:rPr>
        <w:t>2</w:t>
      </w:r>
      <w:r w:rsidRPr="004953A1">
        <w:rPr>
          <w:color w:val="000000"/>
          <w:sz w:val="30"/>
          <w:szCs w:val="30"/>
        </w:rPr>
        <w:t>篇）；</w:t>
      </w:r>
      <w:r w:rsidRPr="004953A1">
        <w:rPr>
          <w:rFonts w:eastAsia="Times New Roman"/>
          <w:color w:val="000000"/>
          <w:sz w:val="30"/>
          <w:szCs w:val="30"/>
        </w:rPr>
        <w:t xml:space="preserve"> </w:t>
      </w:r>
    </w:p>
    <w:p w:rsidR="009757DB" w:rsidRPr="004953A1" w:rsidRDefault="009757DB" w:rsidP="009757DB">
      <w:pPr>
        <w:spacing w:line="560" w:lineRule="exact"/>
        <w:ind w:firstLineChars="200" w:firstLine="600"/>
        <w:rPr>
          <w:rFonts w:eastAsia="Times New Roman"/>
          <w:color w:val="000000"/>
          <w:sz w:val="30"/>
          <w:szCs w:val="30"/>
        </w:rPr>
      </w:pPr>
      <w:r w:rsidRPr="004953A1">
        <w:rPr>
          <w:rFonts w:eastAsia="Times New Roman"/>
          <w:color w:val="000000"/>
          <w:sz w:val="30"/>
          <w:szCs w:val="30"/>
        </w:rPr>
        <w:t>2</w:t>
      </w:r>
      <w:r w:rsidRPr="004953A1">
        <w:rPr>
          <w:color w:val="000000"/>
          <w:sz w:val="30"/>
          <w:szCs w:val="30"/>
        </w:rPr>
        <w:t>．被</w:t>
      </w:r>
      <w:r w:rsidRPr="004953A1">
        <w:rPr>
          <w:rFonts w:eastAsia="Times New Roman"/>
          <w:color w:val="000000"/>
          <w:sz w:val="30"/>
          <w:szCs w:val="30"/>
        </w:rPr>
        <w:t>SCI</w:t>
      </w:r>
      <w:r w:rsidRPr="004953A1">
        <w:rPr>
          <w:color w:val="000000"/>
          <w:sz w:val="30"/>
          <w:szCs w:val="30"/>
        </w:rPr>
        <w:t>或者</w:t>
      </w:r>
      <w:r w:rsidRPr="004953A1">
        <w:rPr>
          <w:rFonts w:eastAsia="Times New Roman"/>
          <w:color w:val="000000"/>
          <w:sz w:val="30"/>
          <w:szCs w:val="30"/>
        </w:rPr>
        <w:t>EI</w:t>
      </w:r>
      <w:r w:rsidRPr="004953A1">
        <w:rPr>
          <w:color w:val="000000"/>
          <w:sz w:val="30"/>
          <w:szCs w:val="30"/>
        </w:rPr>
        <w:t>收录学术研究论文</w:t>
      </w:r>
      <w:r w:rsidRPr="004953A1">
        <w:rPr>
          <w:rFonts w:eastAsia="Times New Roman"/>
          <w:color w:val="000000"/>
          <w:sz w:val="30"/>
          <w:szCs w:val="30"/>
        </w:rPr>
        <w:t>1</w:t>
      </w:r>
      <w:r w:rsidRPr="004953A1">
        <w:rPr>
          <w:color w:val="000000"/>
          <w:sz w:val="30"/>
          <w:szCs w:val="30"/>
        </w:rPr>
        <w:t>篇，并在我校认定的</w:t>
      </w:r>
      <w:r w:rsidRPr="004953A1">
        <w:rPr>
          <w:rFonts w:eastAsia="Times New Roman"/>
          <w:color w:val="000000"/>
          <w:sz w:val="30"/>
          <w:szCs w:val="30"/>
        </w:rPr>
        <w:t>A</w:t>
      </w:r>
      <w:r w:rsidRPr="004953A1">
        <w:rPr>
          <w:color w:val="000000"/>
          <w:sz w:val="30"/>
          <w:szCs w:val="30"/>
        </w:rPr>
        <w:t>类学术期刊上发表学术研究论文</w:t>
      </w:r>
      <w:r w:rsidRPr="004953A1">
        <w:rPr>
          <w:rFonts w:eastAsia="Times New Roman"/>
          <w:color w:val="000000"/>
          <w:sz w:val="30"/>
          <w:szCs w:val="30"/>
        </w:rPr>
        <w:t>1</w:t>
      </w:r>
      <w:r w:rsidRPr="004953A1">
        <w:rPr>
          <w:color w:val="000000"/>
          <w:sz w:val="30"/>
          <w:szCs w:val="30"/>
        </w:rPr>
        <w:t>篇；</w:t>
      </w:r>
    </w:p>
    <w:p w:rsidR="009757DB" w:rsidRPr="004953A1" w:rsidRDefault="009757DB" w:rsidP="009757DB">
      <w:pPr>
        <w:spacing w:line="560" w:lineRule="exact"/>
        <w:ind w:firstLineChars="200" w:firstLine="600"/>
        <w:rPr>
          <w:rFonts w:eastAsia="Times New Roman"/>
          <w:color w:val="000000"/>
          <w:sz w:val="30"/>
          <w:szCs w:val="30"/>
        </w:rPr>
      </w:pPr>
      <w:r w:rsidRPr="004953A1">
        <w:rPr>
          <w:rFonts w:eastAsia="Times New Roman"/>
          <w:color w:val="000000"/>
          <w:sz w:val="30"/>
          <w:szCs w:val="30"/>
        </w:rPr>
        <w:t xml:space="preserve">3. </w:t>
      </w:r>
      <w:r w:rsidRPr="004953A1">
        <w:rPr>
          <w:color w:val="000000"/>
          <w:sz w:val="30"/>
          <w:szCs w:val="30"/>
        </w:rPr>
        <w:t>被</w:t>
      </w:r>
      <w:r w:rsidRPr="004953A1">
        <w:rPr>
          <w:rFonts w:eastAsia="Times New Roman"/>
          <w:color w:val="000000"/>
          <w:sz w:val="30"/>
          <w:szCs w:val="30"/>
        </w:rPr>
        <w:t>SCI</w:t>
      </w:r>
      <w:r w:rsidRPr="004953A1">
        <w:rPr>
          <w:color w:val="000000"/>
          <w:sz w:val="30"/>
          <w:szCs w:val="30"/>
        </w:rPr>
        <w:t>收录学术研究论文</w:t>
      </w:r>
      <w:r w:rsidRPr="004953A1">
        <w:rPr>
          <w:rFonts w:eastAsia="Times New Roman"/>
          <w:color w:val="000000"/>
          <w:sz w:val="30"/>
          <w:szCs w:val="30"/>
        </w:rPr>
        <w:t>1</w:t>
      </w:r>
      <w:r w:rsidRPr="004953A1">
        <w:rPr>
          <w:color w:val="000000"/>
          <w:sz w:val="30"/>
          <w:szCs w:val="30"/>
        </w:rPr>
        <w:t>篇，且</w:t>
      </w:r>
      <w:r w:rsidRPr="004953A1">
        <w:rPr>
          <w:rFonts w:eastAsia="Times New Roman"/>
          <w:color w:val="000000"/>
          <w:sz w:val="30"/>
          <w:szCs w:val="30"/>
        </w:rPr>
        <w:t>IF≥3.0</w:t>
      </w:r>
      <w:r w:rsidRPr="004953A1">
        <w:rPr>
          <w:color w:val="000000"/>
          <w:sz w:val="30"/>
          <w:szCs w:val="30"/>
        </w:rPr>
        <w:t>。</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第三条</w:t>
      </w:r>
      <w:r w:rsidRPr="004953A1">
        <w:rPr>
          <w:rFonts w:eastAsia="Times New Roman"/>
          <w:color w:val="000000"/>
          <w:sz w:val="30"/>
          <w:szCs w:val="30"/>
        </w:rPr>
        <w:t xml:space="preserve">  </w:t>
      </w:r>
      <w:r w:rsidRPr="004953A1">
        <w:rPr>
          <w:color w:val="000000"/>
          <w:sz w:val="30"/>
          <w:szCs w:val="30"/>
        </w:rPr>
        <w:t>社会科学类博士研究生发表学术论文必须达到以下条件之一：</w:t>
      </w:r>
    </w:p>
    <w:p w:rsidR="009757DB" w:rsidRPr="004953A1" w:rsidRDefault="009757DB" w:rsidP="009757DB">
      <w:pPr>
        <w:spacing w:line="560" w:lineRule="exact"/>
        <w:ind w:firstLineChars="200" w:firstLine="600"/>
        <w:rPr>
          <w:rFonts w:eastAsia="Times New Roman"/>
          <w:color w:val="000000"/>
          <w:sz w:val="30"/>
          <w:szCs w:val="30"/>
        </w:rPr>
      </w:pPr>
      <w:r w:rsidRPr="004953A1">
        <w:rPr>
          <w:rFonts w:eastAsia="Times New Roman"/>
          <w:color w:val="000000"/>
          <w:sz w:val="30"/>
          <w:szCs w:val="30"/>
        </w:rPr>
        <w:t xml:space="preserve">1. </w:t>
      </w:r>
      <w:r w:rsidRPr="004953A1">
        <w:rPr>
          <w:color w:val="000000"/>
          <w:sz w:val="30"/>
          <w:szCs w:val="30"/>
        </w:rPr>
        <w:t>被《社会科学引文索引》（</w:t>
      </w:r>
      <w:r w:rsidRPr="004953A1">
        <w:rPr>
          <w:rFonts w:eastAsia="Times New Roman"/>
          <w:color w:val="000000"/>
          <w:sz w:val="30"/>
          <w:szCs w:val="30"/>
        </w:rPr>
        <w:t>Social Sciences Citation Index,</w:t>
      </w:r>
      <w:r w:rsidRPr="004953A1">
        <w:rPr>
          <w:color w:val="000000"/>
          <w:sz w:val="30"/>
          <w:szCs w:val="30"/>
        </w:rPr>
        <w:t>缩写为</w:t>
      </w:r>
      <w:r w:rsidRPr="004953A1">
        <w:rPr>
          <w:rFonts w:eastAsia="Times New Roman"/>
          <w:color w:val="000000"/>
          <w:sz w:val="30"/>
          <w:szCs w:val="30"/>
        </w:rPr>
        <w:t>SSCI</w:t>
      </w:r>
      <w:r w:rsidRPr="004953A1">
        <w:rPr>
          <w:color w:val="000000"/>
          <w:sz w:val="30"/>
          <w:szCs w:val="30"/>
        </w:rPr>
        <w:t>）、《中文社会科学引文索引》（</w:t>
      </w:r>
      <w:r w:rsidRPr="004953A1">
        <w:rPr>
          <w:rFonts w:eastAsia="Times New Roman"/>
          <w:color w:val="000000"/>
          <w:sz w:val="30"/>
          <w:szCs w:val="30"/>
        </w:rPr>
        <w:t>Chinese Social Sciences Citation Index,</w:t>
      </w:r>
      <w:r w:rsidRPr="004953A1">
        <w:rPr>
          <w:color w:val="000000"/>
          <w:sz w:val="30"/>
          <w:szCs w:val="30"/>
        </w:rPr>
        <w:t>缩写为</w:t>
      </w:r>
      <w:r w:rsidRPr="004953A1">
        <w:rPr>
          <w:rFonts w:eastAsia="Times New Roman"/>
          <w:color w:val="000000"/>
          <w:sz w:val="30"/>
          <w:szCs w:val="30"/>
        </w:rPr>
        <w:t>CSSCI</w:t>
      </w:r>
      <w:r w:rsidRPr="004953A1">
        <w:rPr>
          <w:color w:val="000000"/>
          <w:sz w:val="30"/>
          <w:szCs w:val="30"/>
        </w:rPr>
        <w:t>）、</w:t>
      </w:r>
      <w:r w:rsidRPr="004953A1">
        <w:rPr>
          <w:rFonts w:eastAsia="Times New Roman"/>
          <w:color w:val="000000"/>
          <w:sz w:val="30"/>
          <w:szCs w:val="30"/>
        </w:rPr>
        <w:t>SCI</w:t>
      </w:r>
      <w:r w:rsidRPr="004953A1">
        <w:rPr>
          <w:color w:val="000000"/>
          <w:sz w:val="30"/>
          <w:szCs w:val="30"/>
        </w:rPr>
        <w:t>或者</w:t>
      </w:r>
      <w:r w:rsidRPr="004953A1">
        <w:rPr>
          <w:rFonts w:eastAsia="Times New Roman"/>
          <w:color w:val="000000"/>
          <w:sz w:val="30"/>
          <w:szCs w:val="30"/>
        </w:rPr>
        <w:t>EI</w:t>
      </w:r>
      <w:r w:rsidRPr="004953A1">
        <w:rPr>
          <w:color w:val="000000"/>
          <w:sz w:val="30"/>
          <w:szCs w:val="30"/>
        </w:rPr>
        <w:t>收录学术研究论文</w:t>
      </w:r>
      <w:r w:rsidRPr="004953A1">
        <w:rPr>
          <w:rFonts w:eastAsia="Times New Roman"/>
          <w:color w:val="000000"/>
          <w:sz w:val="30"/>
          <w:szCs w:val="30"/>
        </w:rPr>
        <w:t>2</w:t>
      </w:r>
      <w:r w:rsidRPr="004953A1">
        <w:rPr>
          <w:color w:val="000000"/>
          <w:sz w:val="30"/>
          <w:szCs w:val="30"/>
        </w:rPr>
        <w:t>篇以上（含</w:t>
      </w:r>
      <w:r w:rsidRPr="004953A1">
        <w:rPr>
          <w:rFonts w:eastAsia="Times New Roman"/>
          <w:color w:val="000000"/>
          <w:sz w:val="30"/>
          <w:szCs w:val="30"/>
        </w:rPr>
        <w:t>2</w:t>
      </w:r>
      <w:r w:rsidRPr="004953A1">
        <w:rPr>
          <w:color w:val="000000"/>
          <w:sz w:val="30"/>
          <w:szCs w:val="30"/>
        </w:rPr>
        <w:t>篇）；或在</w:t>
      </w:r>
      <w:r w:rsidRPr="004953A1">
        <w:rPr>
          <w:rFonts w:eastAsia="Times New Roman"/>
          <w:color w:val="000000"/>
          <w:sz w:val="30"/>
          <w:szCs w:val="30"/>
        </w:rPr>
        <w:t>CSSCI</w:t>
      </w:r>
      <w:r w:rsidRPr="004953A1">
        <w:rPr>
          <w:color w:val="000000"/>
          <w:sz w:val="30"/>
          <w:szCs w:val="30"/>
        </w:rPr>
        <w:t>源刊上发表学术研究论文</w:t>
      </w:r>
      <w:r w:rsidRPr="004953A1">
        <w:rPr>
          <w:rFonts w:eastAsia="Times New Roman"/>
          <w:color w:val="000000"/>
          <w:sz w:val="30"/>
          <w:szCs w:val="30"/>
        </w:rPr>
        <w:t>2</w:t>
      </w:r>
      <w:r w:rsidRPr="004953A1">
        <w:rPr>
          <w:color w:val="000000"/>
          <w:sz w:val="30"/>
          <w:szCs w:val="30"/>
        </w:rPr>
        <w:t>篇以上（含</w:t>
      </w:r>
      <w:r w:rsidRPr="004953A1">
        <w:rPr>
          <w:rFonts w:eastAsia="Times New Roman"/>
          <w:color w:val="000000"/>
          <w:sz w:val="30"/>
          <w:szCs w:val="30"/>
        </w:rPr>
        <w:t>2</w:t>
      </w:r>
      <w:r w:rsidRPr="004953A1">
        <w:rPr>
          <w:color w:val="000000"/>
          <w:sz w:val="30"/>
          <w:szCs w:val="30"/>
        </w:rPr>
        <w:t>篇）。</w:t>
      </w:r>
    </w:p>
    <w:p w:rsidR="009757DB" w:rsidRPr="004953A1" w:rsidRDefault="009757DB" w:rsidP="009757DB">
      <w:pPr>
        <w:spacing w:line="560" w:lineRule="exact"/>
        <w:ind w:firstLineChars="200" w:firstLine="600"/>
        <w:rPr>
          <w:rFonts w:eastAsia="Times New Roman"/>
          <w:color w:val="000000"/>
          <w:sz w:val="30"/>
          <w:szCs w:val="30"/>
        </w:rPr>
      </w:pPr>
      <w:r w:rsidRPr="004953A1">
        <w:rPr>
          <w:rFonts w:eastAsia="Times New Roman"/>
          <w:color w:val="000000"/>
          <w:sz w:val="30"/>
          <w:szCs w:val="30"/>
        </w:rPr>
        <w:t>2</w:t>
      </w:r>
      <w:r w:rsidRPr="004953A1">
        <w:rPr>
          <w:color w:val="000000"/>
          <w:sz w:val="30"/>
          <w:szCs w:val="30"/>
        </w:rPr>
        <w:t>．被</w:t>
      </w:r>
      <w:r w:rsidRPr="004953A1">
        <w:rPr>
          <w:rFonts w:eastAsia="Times New Roman"/>
          <w:color w:val="000000"/>
          <w:sz w:val="30"/>
          <w:szCs w:val="30"/>
        </w:rPr>
        <w:t>SSCI</w:t>
      </w:r>
      <w:r w:rsidRPr="004953A1">
        <w:rPr>
          <w:color w:val="000000"/>
          <w:sz w:val="30"/>
          <w:szCs w:val="30"/>
        </w:rPr>
        <w:t>、</w:t>
      </w:r>
      <w:r w:rsidRPr="004953A1">
        <w:rPr>
          <w:rFonts w:eastAsia="Times New Roman"/>
          <w:color w:val="000000"/>
          <w:sz w:val="30"/>
          <w:szCs w:val="30"/>
        </w:rPr>
        <w:t>SCI</w:t>
      </w:r>
      <w:r w:rsidRPr="004953A1">
        <w:rPr>
          <w:color w:val="000000"/>
          <w:sz w:val="30"/>
          <w:szCs w:val="30"/>
        </w:rPr>
        <w:t>或者</w:t>
      </w:r>
      <w:r w:rsidRPr="004953A1">
        <w:rPr>
          <w:rFonts w:eastAsia="Times New Roman"/>
          <w:color w:val="000000"/>
          <w:sz w:val="30"/>
          <w:szCs w:val="30"/>
        </w:rPr>
        <w:t>EI</w:t>
      </w:r>
      <w:r w:rsidRPr="004953A1">
        <w:rPr>
          <w:color w:val="000000"/>
          <w:sz w:val="30"/>
          <w:szCs w:val="30"/>
        </w:rPr>
        <w:t>收录学术研究论文</w:t>
      </w:r>
      <w:r w:rsidRPr="004953A1">
        <w:rPr>
          <w:rFonts w:eastAsia="Times New Roman"/>
          <w:color w:val="000000"/>
          <w:sz w:val="30"/>
          <w:szCs w:val="30"/>
        </w:rPr>
        <w:t>1</w:t>
      </w:r>
      <w:r w:rsidRPr="004953A1">
        <w:rPr>
          <w:color w:val="000000"/>
          <w:sz w:val="30"/>
          <w:szCs w:val="30"/>
        </w:rPr>
        <w:t>篇，并在我校</w:t>
      </w:r>
      <w:r w:rsidRPr="004953A1">
        <w:rPr>
          <w:color w:val="000000"/>
          <w:sz w:val="30"/>
          <w:szCs w:val="30"/>
        </w:rPr>
        <w:lastRenderedPageBreak/>
        <w:t>认定的</w:t>
      </w:r>
      <w:r w:rsidRPr="004953A1">
        <w:rPr>
          <w:rFonts w:eastAsia="Times New Roman"/>
          <w:color w:val="000000"/>
          <w:sz w:val="30"/>
          <w:szCs w:val="30"/>
        </w:rPr>
        <w:t>A</w:t>
      </w:r>
      <w:r w:rsidRPr="004953A1">
        <w:rPr>
          <w:color w:val="000000"/>
          <w:sz w:val="30"/>
          <w:szCs w:val="30"/>
        </w:rPr>
        <w:t>类学术期刊上发表学术研究论文</w:t>
      </w:r>
      <w:r w:rsidRPr="004953A1">
        <w:rPr>
          <w:rFonts w:eastAsia="Times New Roman"/>
          <w:color w:val="000000"/>
          <w:sz w:val="30"/>
          <w:szCs w:val="30"/>
        </w:rPr>
        <w:t>1</w:t>
      </w:r>
      <w:r w:rsidRPr="004953A1">
        <w:rPr>
          <w:color w:val="000000"/>
          <w:sz w:val="30"/>
          <w:szCs w:val="30"/>
        </w:rPr>
        <w:t>篇；</w:t>
      </w:r>
    </w:p>
    <w:p w:rsidR="009757DB" w:rsidRPr="004953A1" w:rsidRDefault="009757DB" w:rsidP="009757DB">
      <w:pPr>
        <w:spacing w:line="560" w:lineRule="exact"/>
        <w:ind w:firstLineChars="200" w:firstLine="600"/>
        <w:rPr>
          <w:rFonts w:eastAsia="Times New Roman"/>
          <w:color w:val="000000"/>
          <w:sz w:val="30"/>
          <w:szCs w:val="30"/>
        </w:rPr>
      </w:pPr>
      <w:r w:rsidRPr="004953A1">
        <w:rPr>
          <w:rFonts w:eastAsia="Times New Roman"/>
          <w:color w:val="000000"/>
          <w:sz w:val="30"/>
          <w:szCs w:val="30"/>
        </w:rPr>
        <w:t xml:space="preserve">3. </w:t>
      </w:r>
      <w:r w:rsidRPr="004953A1">
        <w:rPr>
          <w:color w:val="000000"/>
          <w:sz w:val="30"/>
          <w:szCs w:val="30"/>
        </w:rPr>
        <w:t>被</w:t>
      </w:r>
      <w:r w:rsidRPr="004953A1">
        <w:rPr>
          <w:rFonts w:eastAsia="Times New Roman"/>
          <w:color w:val="000000"/>
          <w:sz w:val="30"/>
          <w:szCs w:val="30"/>
        </w:rPr>
        <w:t>SCI</w:t>
      </w:r>
      <w:r w:rsidRPr="004953A1">
        <w:rPr>
          <w:color w:val="000000"/>
          <w:sz w:val="30"/>
          <w:szCs w:val="30"/>
        </w:rPr>
        <w:t>收录学术研究论文</w:t>
      </w:r>
      <w:r w:rsidRPr="004953A1">
        <w:rPr>
          <w:rFonts w:eastAsia="Times New Roman"/>
          <w:color w:val="000000"/>
          <w:sz w:val="30"/>
          <w:szCs w:val="30"/>
        </w:rPr>
        <w:t>1</w:t>
      </w:r>
      <w:r w:rsidRPr="004953A1">
        <w:rPr>
          <w:color w:val="000000"/>
          <w:sz w:val="30"/>
          <w:szCs w:val="30"/>
        </w:rPr>
        <w:t>篇，且</w:t>
      </w:r>
      <w:r w:rsidRPr="004953A1">
        <w:rPr>
          <w:rFonts w:eastAsia="Times New Roman"/>
          <w:color w:val="000000"/>
          <w:sz w:val="30"/>
          <w:szCs w:val="30"/>
        </w:rPr>
        <w:t>IF≥3.0</w:t>
      </w:r>
      <w:r w:rsidRPr="004953A1">
        <w:rPr>
          <w:color w:val="000000"/>
          <w:sz w:val="30"/>
          <w:szCs w:val="30"/>
        </w:rPr>
        <w:t>；</w:t>
      </w:r>
    </w:p>
    <w:p w:rsidR="009757DB" w:rsidRPr="004953A1" w:rsidRDefault="009757DB" w:rsidP="009757DB">
      <w:pPr>
        <w:spacing w:line="560" w:lineRule="exact"/>
        <w:ind w:firstLineChars="200" w:firstLine="600"/>
        <w:rPr>
          <w:rFonts w:eastAsia="Times New Roman"/>
          <w:color w:val="000000"/>
          <w:sz w:val="30"/>
          <w:szCs w:val="30"/>
        </w:rPr>
      </w:pPr>
      <w:r w:rsidRPr="004953A1">
        <w:rPr>
          <w:rFonts w:eastAsia="Times New Roman"/>
          <w:color w:val="000000"/>
          <w:sz w:val="30"/>
          <w:szCs w:val="30"/>
        </w:rPr>
        <w:t>4</w:t>
      </w:r>
      <w:r w:rsidRPr="004953A1">
        <w:rPr>
          <w:color w:val="000000"/>
          <w:sz w:val="30"/>
          <w:szCs w:val="30"/>
        </w:rPr>
        <w:t>．在《新华文摘》、中国人民大学报刊复印资料、《高等学校文科学报文摘》，全文转载</w:t>
      </w:r>
      <w:r w:rsidRPr="004953A1">
        <w:rPr>
          <w:rFonts w:eastAsia="Times New Roman"/>
          <w:color w:val="000000"/>
          <w:sz w:val="30"/>
          <w:szCs w:val="30"/>
        </w:rPr>
        <w:t>2</w:t>
      </w:r>
      <w:r w:rsidRPr="004953A1">
        <w:rPr>
          <w:color w:val="000000"/>
          <w:sz w:val="30"/>
          <w:szCs w:val="30"/>
        </w:rPr>
        <w:t>篇以上（含</w:t>
      </w:r>
      <w:r w:rsidRPr="004953A1">
        <w:rPr>
          <w:rFonts w:eastAsia="Times New Roman"/>
          <w:color w:val="000000"/>
          <w:sz w:val="30"/>
          <w:szCs w:val="30"/>
        </w:rPr>
        <w:t>2</w:t>
      </w:r>
      <w:r w:rsidRPr="004953A1">
        <w:rPr>
          <w:color w:val="000000"/>
          <w:sz w:val="30"/>
          <w:szCs w:val="30"/>
        </w:rPr>
        <w:t>篇）；</w:t>
      </w:r>
    </w:p>
    <w:p w:rsidR="009757DB" w:rsidRPr="004953A1" w:rsidRDefault="009757DB" w:rsidP="009757DB">
      <w:pPr>
        <w:spacing w:line="560" w:lineRule="exact"/>
        <w:ind w:firstLineChars="200" w:firstLine="600"/>
        <w:rPr>
          <w:rFonts w:eastAsia="Times New Roman"/>
          <w:color w:val="000000"/>
          <w:sz w:val="30"/>
          <w:szCs w:val="30"/>
        </w:rPr>
      </w:pPr>
      <w:r w:rsidRPr="004953A1">
        <w:rPr>
          <w:rFonts w:eastAsia="Times New Roman"/>
          <w:color w:val="000000"/>
          <w:sz w:val="30"/>
          <w:szCs w:val="30"/>
        </w:rPr>
        <w:t>5</w:t>
      </w:r>
      <w:r w:rsidRPr="004953A1">
        <w:rPr>
          <w:color w:val="000000"/>
          <w:sz w:val="30"/>
          <w:szCs w:val="30"/>
        </w:rPr>
        <w:t>．在《新华文摘》、中国人民大学报刊复印资料、《高等学校文科学报文摘》上全文转载</w:t>
      </w:r>
      <w:r w:rsidRPr="004953A1">
        <w:rPr>
          <w:rFonts w:eastAsia="Times New Roman"/>
          <w:color w:val="000000"/>
          <w:sz w:val="30"/>
          <w:szCs w:val="30"/>
        </w:rPr>
        <w:t>1</w:t>
      </w:r>
      <w:r w:rsidRPr="004953A1">
        <w:rPr>
          <w:color w:val="000000"/>
          <w:sz w:val="30"/>
          <w:szCs w:val="30"/>
        </w:rPr>
        <w:t>篇，并在我校认定的</w:t>
      </w:r>
      <w:r w:rsidRPr="004953A1">
        <w:rPr>
          <w:rFonts w:eastAsia="Times New Roman"/>
          <w:color w:val="000000"/>
          <w:sz w:val="30"/>
          <w:szCs w:val="30"/>
        </w:rPr>
        <w:t>A</w:t>
      </w:r>
      <w:r w:rsidRPr="004953A1">
        <w:rPr>
          <w:color w:val="000000"/>
          <w:sz w:val="30"/>
          <w:szCs w:val="30"/>
        </w:rPr>
        <w:t>类学术期刊上发表学术研究论文</w:t>
      </w:r>
      <w:r w:rsidRPr="004953A1">
        <w:rPr>
          <w:rFonts w:eastAsia="Times New Roman"/>
          <w:color w:val="000000"/>
          <w:sz w:val="30"/>
          <w:szCs w:val="30"/>
        </w:rPr>
        <w:t>1</w:t>
      </w:r>
      <w:r w:rsidRPr="004953A1">
        <w:rPr>
          <w:color w:val="000000"/>
          <w:sz w:val="30"/>
          <w:szCs w:val="30"/>
        </w:rPr>
        <w:t>篇；</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第四条</w:t>
      </w:r>
      <w:r w:rsidRPr="004953A1">
        <w:rPr>
          <w:rFonts w:eastAsia="Times New Roman"/>
          <w:color w:val="000000"/>
          <w:sz w:val="30"/>
          <w:szCs w:val="30"/>
        </w:rPr>
        <w:t xml:space="preserve">  2006</w:t>
      </w:r>
      <w:r w:rsidRPr="004953A1">
        <w:rPr>
          <w:color w:val="000000"/>
          <w:sz w:val="30"/>
          <w:szCs w:val="30"/>
        </w:rPr>
        <w:t>级及以前的博士研究生发表学术论文必须达到以下条件之一：</w:t>
      </w:r>
    </w:p>
    <w:p w:rsidR="009757DB" w:rsidRPr="004953A1" w:rsidRDefault="009757DB" w:rsidP="009757DB">
      <w:pPr>
        <w:spacing w:line="560" w:lineRule="exact"/>
        <w:ind w:firstLineChars="200" w:firstLine="600"/>
        <w:rPr>
          <w:rFonts w:eastAsia="Times New Roman"/>
          <w:color w:val="000000"/>
          <w:sz w:val="30"/>
          <w:szCs w:val="30"/>
        </w:rPr>
      </w:pPr>
      <w:r w:rsidRPr="004953A1">
        <w:rPr>
          <w:rFonts w:eastAsia="Times New Roman"/>
          <w:color w:val="000000"/>
          <w:sz w:val="30"/>
          <w:szCs w:val="30"/>
        </w:rPr>
        <w:t>1</w:t>
      </w:r>
      <w:r w:rsidRPr="004953A1">
        <w:rPr>
          <w:color w:val="000000"/>
          <w:sz w:val="30"/>
          <w:szCs w:val="30"/>
        </w:rPr>
        <w:t>．申请学位论文答辩前必须在</w:t>
      </w:r>
      <w:r w:rsidRPr="004953A1">
        <w:rPr>
          <w:rFonts w:eastAsia="Times New Roman"/>
          <w:color w:val="000000"/>
          <w:sz w:val="30"/>
          <w:szCs w:val="30"/>
        </w:rPr>
        <w:t>SCI</w:t>
      </w:r>
      <w:r w:rsidRPr="004953A1">
        <w:rPr>
          <w:color w:val="000000"/>
          <w:sz w:val="30"/>
          <w:szCs w:val="30"/>
        </w:rPr>
        <w:t>、</w:t>
      </w:r>
      <w:r w:rsidRPr="004953A1">
        <w:rPr>
          <w:rFonts w:eastAsia="Times New Roman"/>
          <w:color w:val="000000"/>
          <w:sz w:val="30"/>
          <w:szCs w:val="30"/>
        </w:rPr>
        <w:t>EI</w:t>
      </w:r>
      <w:r w:rsidRPr="004953A1">
        <w:rPr>
          <w:color w:val="000000"/>
          <w:sz w:val="30"/>
          <w:szCs w:val="30"/>
        </w:rPr>
        <w:t>、</w:t>
      </w:r>
      <w:r w:rsidRPr="004953A1">
        <w:rPr>
          <w:rFonts w:eastAsia="Times New Roman"/>
          <w:color w:val="000000"/>
          <w:sz w:val="30"/>
          <w:szCs w:val="30"/>
        </w:rPr>
        <w:t>SSCI</w:t>
      </w:r>
      <w:r w:rsidRPr="004953A1">
        <w:rPr>
          <w:color w:val="000000"/>
          <w:sz w:val="30"/>
          <w:szCs w:val="30"/>
        </w:rPr>
        <w:t>源学术期刊上至少发表学术研究论文</w:t>
      </w:r>
      <w:r w:rsidRPr="004953A1">
        <w:rPr>
          <w:rFonts w:eastAsia="Times New Roman"/>
          <w:color w:val="000000"/>
          <w:sz w:val="30"/>
          <w:szCs w:val="30"/>
        </w:rPr>
        <w:t>1</w:t>
      </w:r>
      <w:r w:rsidRPr="004953A1">
        <w:rPr>
          <w:color w:val="000000"/>
          <w:sz w:val="30"/>
          <w:szCs w:val="30"/>
        </w:rPr>
        <w:t>篇；</w:t>
      </w:r>
    </w:p>
    <w:p w:rsidR="009757DB" w:rsidRPr="004953A1" w:rsidRDefault="009757DB" w:rsidP="009757DB">
      <w:pPr>
        <w:spacing w:line="560" w:lineRule="exact"/>
        <w:ind w:firstLineChars="200" w:firstLine="600"/>
        <w:rPr>
          <w:rFonts w:eastAsia="Times New Roman"/>
          <w:color w:val="000000"/>
          <w:sz w:val="30"/>
          <w:szCs w:val="30"/>
        </w:rPr>
      </w:pPr>
      <w:r w:rsidRPr="004953A1">
        <w:rPr>
          <w:rFonts w:eastAsia="Times New Roman"/>
          <w:color w:val="000000"/>
          <w:sz w:val="30"/>
          <w:szCs w:val="30"/>
        </w:rPr>
        <w:t>2</w:t>
      </w:r>
      <w:r w:rsidRPr="004953A1">
        <w:rPr>
          <w:color w:val="000000"/>
          <w:sz w:val="30"/>
          <w:szCs w:val="30"/>
        </w:rPr>
        <w:t>．在我校认定的</w:t>
      </w:r>
      <w:r w:rsidRPr="004953A1">
        <w:rPr>
          <w:rFonts w:eastAsia="Times New Roman"/>
          <w:color w:val="000000"/>
          <w:sz w:val="30"/>
          <w:szCs w:val="30"/>
        </w:rPr>
        <w:t>A</w:t>
      </w:r>
      <w:r w:rsidRPr="004953A1">
        <w:rPr>
          <w:color w:val="000000"/>
          <w:sz w:val="30"/>
          <w:szCs w:val="30"/>
        </w:rPr>
        <w:t>类学术期刊、《科技会议录索引》（</w:t>
      </w:r>
      <w:r w:rsidRPr="004953A1">
        <w:rPr>
          <w:rFonts w:eastAsia="Times New Roman"/>
          <w:color w:val="000000"/>
          <w:sz w:val="30"/>
          <w:szCs w:val="30"/>
        </w:rPr>
        <w:t>Index to Scientific &amp; Technical Proceedings</w:t>
      </w:r>
      <w:r w:rsidRPr="004953A1">
        <w:rPr>
          <w:color w:val="000000"/>
          <w:sz w:val="30"/>
          <w:szCs w:val="30"/>
        </w:rPr>
        <w:t>，简称</w:t>
      </w:r>
      <w:r w:rsidRPr="004953A1">
        <w:rPr>
          <w:rFonts w:eastAsia="Times New Roman"/>
          <w:color w:val="000000"/>
          <w:sz w:val="30"/>
          <w:szCs w:val="30"/>
        </w:rPr>
        <w:t>ISTP</w:t>
      </w:r>
      <w:r w:rsidRPr="004953A1">
        <w:rPr>
          <w:color w:val="000000"/>
          <w:sz w:val="30"/>
          <w:szCs w:val="30"/>
        </w:rPr>
        <w:t>）上至少发表学术研究论文</w:t>
      </w:r>
      <w:r w:rsidRPr="004953A1">
        <w:rPr>
          <w:rFonts w:eastAsia="Times New Roman"/>
          <w:color w:val="000000"/>
          <w:sz w:val="30"/>
          <w:szCs w:val="30"/>
        </w:rPr>
        <w:t>2</w:t>
      </w:r>
      <w:r w:rsidRPr="004953A1">
        <w:rPr>
          <w:color w:val="000000"/>
          <w:sz w:val="30"/>
          <w:szCs w:val="30"/>
        </w:rPr>
        <w:t>篇；</w:t>
      </w:r>
    </w:p>
    <w:p w:rsidR="009757DB" w:rsidRPr="004953A1" w:rsidRDefault="009757DB" w:rsidP="009757DB">
      <w:pPr>
        <w:spacing w:line="560" w:lineRule="exact"/>
        <w:ind w:firstLineChars="200" w:firstLine="600"/>
        <w:rPr>
          <w:rFonts w:eastAsia="Times New Roman"/>
          <w:color w:val="000000"/>
          <w:sz w:val="30"/>
          <w:szCs w:val="30"/>
        </w:rPr>
      </w:pPr>
      <w:r w:rsidRPr="004953A1">
        <w:rPr>
          <w:rFonts w:eastAsia="Times New Roman"/>
          <w:color w:val="000000"/>
          <w:sz w:val="30"/>
          <w:szCs w:val="30"/>
        </w:rPr>
        <w:t>3</w:t>
      </w:r>
      <w:r w:rsidRPr="004953A1">
        <w:rPr>
          <w:color w:val="000000"/>
          <w:sz w:val="30"/>
          <w:szCs w:val="30"/>
        </w:rPr>
        <w:t>．获国家科技进步奖、国家发明奖、国家自然科学奖（持一级证书者）、省部级科学技术奖（一等奖前八名、二等奖前六名）；</w:t>
      </w:r>
    </w:p>
    <w:p w:rsidR="009757DB" w:rsidRPr="004953A1" w:rsidRDefault="009757DB" w:rsidP="009757DB">
      <w:pPr>
        <w:spacing w:line="560" w:lineRule="exact"/>
        <w:ind w:firstLineChars="200" w:firstLine="600"/>
        <w:rPr>
          <w:rFonts w:eastAsia="Times New Roman"/>
          <w:color w:val="000000"/>
          <w:sz w:val="30"/>
          <w:szCs w:val="30"/>
        </w:rPr>
      </w:pPr>
      <w:r w:rsidRPr="004953A1">
        <w:rPr>
          <w:rFonts w:eastAsia="Times New Roman"/>
          <w:color w:val="000000"/>
          <w:sz w:val="30"/>
          <w:szCs w:val="30"/>
        </w:rPr>
        <w:t>4</w:t>
      </w:r>
      <w:r w:rsidRPr="004953A1">
        <w:rPr>
          <w:color w:val="000000"/>
          <w:sz w:val="30"/>
          <w:szCs w:val="30"/>
        </w:rPr>
        <w:t>．获国家发明专利</w:t>
      </w:r>
      <w:r w:rsidRPr="004953A1">
        <w:rPr>
          <w:rFonts w:eastAsia="Times New Roman"/>
          <w:color w:val="000000"/>
          <w:sz w:val="30"/>
          <w:szCs w:val="30"/>
        </w:rPr>
        <w:t>1</w:t>
      </w:r>
      <w:r w:rsidRPr="004953A1">
        <w:rPr>
          <w:color w:val="000000"/>
          <w:sz w:val="30"/>
          <w:szCs w:val="30"/>
        </w:rPr>
        <w:t>项（前三名）。</w:t>
      </w:r>
      <w:r w:rsidRPr="004953A1">
        <w:rPr>
          <w:rFonts w:eastAsia="Times New Roman"/>
          <w:color w:val="000000"/>
          <w:sz w:val="30"/>
          <w:szCs w:val="30"/>
        </w:rPr>
        <w:t xml:space="preserve"> </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第五条</w:t>
      </w:r>
      <w:r w:rsidRPr="004953A1">
        <w:rPr>
          <w:rFonts w:eastAsia="Times New Roman"/>
          <w:color w:val="000000"/>
          <w:sz w:val="30"/>
          <w:szCs w:val="30"/>
        </w:rPr>
        <w:t xml:space="preserve">  </w:t>
      </w:r>
      <w:r w:rsidRPr="004953A1">
        <w:rPr>
          <w:color w:val="000000"/>
          <w:sz w:val="30"/>
          <w:szCs w:val="30"/>
        </w:rPr>
        <w:t>我校认定的</w:t>
      </w:r>
      <w:r w:rsidRPr="004953A1">
        <w:rPr>
          <w:rFonts w:eastAsia="Times New Roman"/>
          <w:color w:val="000000"/>
          <w:sz w:val="30"/>
          <w:szCs w:val="30"/>
        </w:rPr>
        <w:t>“A</w:t>
      </w:r>
      <w:r w:rsidRPr="004953A1">
        <w:rPr>
          <w:color w:val="000000"/>
          <w:sz w:val="30"/>
          <w:szCs w:val="30"/>
        </w:rPr>
        <w:t>类学术期刊</w:t>
      </w:r>
      <w:r w:rsidRPr="004953A1">
        <w:rPr>
          <w:rFonts w:eastAsia="Times New Roman"/>
          <w:color w:val="000000"/>
          <w:sz w:val="30"/>
          <w:szCs w:val="30"/>
        </w:rPr>
        <w:t>”</w:t>
      </w:r>
      <w:r w:rsidRPr="004953A1">
        <w:rPr>
          <w:color w:val="000000"/>
          <w:sz w:val="30"/>
          <w:szCs w:val="30"/>
        </w:rPr>
        <w:t>是指校人发〔</w:t>
      </w:r>
      <w:r w:rsidRPr="004953A1">
        <w:rPr>
          <w:rFonts w:eastAsia="Times New Roman"/>
          <w:color w:val="000000"/>
          <w:sz w:val="30"/>
          <w:szCs w:val="30"/>
        </w:rPr>
        <w:t>2008</w:t>
      </w:r>
      <w:r w:rsidRPr="004953A1">
        <w:rPr>
          <w:color w:val="000000"/>
          <w:sz w:val="30"/>
          <w:szCs w:val="30"/>
        </w:rPr>
        <w:t>〕</w:t>
      </w:r>
      <w:r w:rsidRPr="004953A1">
        <w:rPr>
          <w:rFonts w:eastAsia="Times New Roman"/>
          <w:color w:val="000000"/>
          <w:sz w:val="30"/>
          <w:szCs w:val="30"/>
        </w:rPr>
        <w:t>321</w:t>
      </w:r>
      <w:r w:rsidRPr="004953A1">
        <w:rPr>
          <w:color w:val="000000"/>
          <w:sz w:val="30"/>
          <w:szCs w:val="30"/>
        </w:rPr>
        <w:t>号</w:t>
      </w:r>
      <w:r w:rsidRPr="004953A1">
        <w:rPr>
          <w:rFonts w:eastAsia="Times New Roman"/>
          <w:color w:val="000000"/>
          <w:sz w:val="30"/>
          <w:szCs w:val="30"/>
        </w:rPr>
        <w:t>“</w:t>
      </w:r>
      <w:r w:rsidRPr="004953A1">
        <w:rPr>
          <w:color w:val="000000"/>
          <w:sz w:val="30"/>
          <w:szCs w:val="30"/>
        </w:rPr>
        <w:t>关于印发《西北农林科技大学国内</w:t>
      </w:r>
      <w:r w:rsidRPr="004953A1">
        <w:rPr>
          <w:rFonts w:eastAsia="Times New Roman"/>
          <w:color w:val="000000"/>
          <w:sz w:val="30"/>
          <w:szCs w:val="30"/>
        </w:rPr>
        <w:t>A</w:t>
      </w:r>
      <w:r w:rsidRPr="004953A1">
        <w:rPr>
          <w:color w:val="000000"/>
          <w:sz w:val="30"/>
          <w:szCs w:val="30"/>
        </w:rPr>
        <w:t>、</w:t>
      </w:r>
      <w:r w:rsidRPr="004953A1">
        <w:rPr>
          <w:rFonts w:eastAsia="Times New Roman"/>
          <w:color w:val="000000"/>
          <w:sz w:val="30"/>
          <w:szCs w:val="30"/>
        </w:rPr>
        <w:t>B</w:t>
      </w:r>
      <w:r w:rsidRPr="004953A1">
        <w:rPr>
          <w:color w:val="000000"/>
          <w:sz w:val="30"/>
          <w:szCs w:val="30"/>
        </w:rPr>
        <w:t>类学术期刊名录》的通知</w:t>
      </w:r>
      <w:r w:rsidRPr="004953A1">
        <w:rPr>
          <w:rFonts w:eastAsia="Times New Roman"/>
          <w:color w:val="000000"/>
          <w:sz w:val="30"/>
          <w:szCs w:val="30"/>
        </w:rPr>
        <w:t>”</w:t>
      </w:r>
      <w:r w:rsidRPr="004953A1">
        <w:rPr>
          <w:color w:val="000000"/>
          <w:sz w:val="30"/>
          <w:szCs w:val="30"/>
        </w:rPr>
        <w:t>规定的</w:t>
      </w:r>
      <w:r w:rsidRPr="004953A1">
        <w:rPr>
          <w:rFonts w:eastAsia="Times New Roman"/>
          <w:color w:val="000000"/>
          <w:sz w:val="30"/>
          <w:szCs w:val="30"/>
        </w:rPr>
        <w:t>A</w:t>
      </w:r>
      <w:r w:rsidRPr="004953A1">
        <w:rPr>
          <w:color w:val="000000"/>
          <w:sz w:val="30"/>
          <w:szCs w:val="30"/>
        </w:rPr>
        <w:t>类学术期刊。</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第六条</w:t>
      </w:r>
      <w:r w:rsidRPr="004953A1">
        <w:rPr>
          <w:rFonts w:eastAsia="Times New Roman"/>
          <w:color w:val="000000"/>
          <w:sz w:val="30"/>
          <w:szCs w:val="30"/>
        </w:rPr>
        <w:t xml:space="preserve">  </w:t>
      </w:r>
      <w:r w:rsidRPr="004953A1">
        <w:rPr>
          <w:color w:val="000000"/>
          <w:sz w:val="30"/>
          <w:szCs w:val="30"/>
        </w:rPr>
        <w:t>申请答辩提交的学术研究论文、获奖成果、获国家发明专利，都必须是本人在学期间，以西北农林科技大学为第一署名单位发表或者获得的，并且内容与申请者学位论文研究内容一致。学术研究论文必须是本人为第一作者，导师为通讯作者的研究性论文。</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第七条</w:t>
      </w:r>
      <w:r w:rsidRPr="004953A1">
        <w:rPr>
          <w:rFonts w:eastAsia="Times New Roman"/>
          <w:color w:val="000000"/>
          <w:sz w:val="30"/>
          <w:szCs w:val="30"/>
        </w:rPr>
        <w:t xml:space="preserve">  </w:t>
      </w:r>
      <w:r w:rsidRPr="004953A1">
        <w:rPr>
          <w:color w:val="000000"/>
          <w:sz w:val="30"/>
          <w:szCs w:val="30"/>
        </w:rPr>
        <w:t>凡博士研究生在学术期刊的增刊、副刊、专辑和会议论文集上发表的学术研究论文均不列入此范围。</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第八条</w:t>
      </w:r>
      <w:r w:rsidRPr="004953A1">
        <w:rPr>
          <w:rFonts w:eastAsia="Times New Roman"/>
          <w:color w:val="000000"/>
          <w:sz w:val="30"/>
          <w:szCs w:val="30"/>
        </w:rPr>
        <w:t xml:space="preserve">  </w:t>
      </w:r>
      <w:r w:rsidRPr="004953A1">
        <w:rPr>
          <w:color w:val="000000"/>
          <w:sz w:val="30"/>
          <w:szCs w:val="30"/>
        </w:rPr>
        <w:t>博士研究生在学期间及毕业后，发表的学术论文涉及本人学位论文研究内容时，都必须以西北农林科技大学为第一署名单位，且在论文投稿前必须经导师签字同意。由此产生的知识产权纠纷，学校将依法维权。</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第九条</w:t>
      </w:r>
      <w:r w:rsidRPr="004953A1">
        <w:rPr>
          <w:rFonts w:eastAsia="Times New Roman"/>
          <w:color w:val="000000"/>
          <w:sz w:val="30"/>
          <w:szCs w:val="30"/>
        </w:rPr>
        <w:t xml:space="preserve">  </w:t>
      </w:r>
      <w:r w:rsidRPr="004953A1">
        <w:rPr>
          <w:color w:val="000000"/>
          <w:sz w:val="30"/>
          <w:szCs w:val="30"/>
        </w:rPr>
        <w:t>对于参加由我校主持的涉及国家秘密的研究项目，因国家科研保密制度规定不能公开发表学术论文的博士研究生，在申请学位论文答辩时，应出示相应篇数且内部发表的与其学位论文研究内容一致的学术研究论文，同时提供其导师或经导师同意学校聘请的</w:t>
      </w:r>
      <w:r w:rsidRPr="004953A1">
        <w:rPr>
          <w:rFonts w:eastAsia="Times New Roman"/>
          <w:color w:val="000000"/>
          <w:sz w:val="30"/>
          <w:szCs w:val="30"/>
        </w:rPr>
        <w:t>2</w:t>
      </w:r>
      <w:r w:rsidRPr="004953A1">
        <w:rPr>
          <w:color w:val="000000"/>
          <w:sz w:val="30"/>
          <w:szCs w:val="30"/>
        </w:rPr>
        <w:t>位专家对该学术研究论文的水平鉴定结果，以及该研究项目下达部门出具的要求保密的证明。</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第十条</w:t>
      </w:r>
      <w:r w:rsidRPr="004953A1">
        <w:rPr>
          <w:rFonts w:eastAsia="Times New Roman"/>
          <w:b/>
          <w:bCs/>
          <w:color w:val="000000"/>
          <w:sz w:val="30"/>
          <w:szCs w:val="30"/>
        </w:rPr>
        <w:t xml:space="preserve"> </w:t>
      </w:r>
      <w:r w:rsidRPr="004953A1">
        <w:rPr>
          <w:rFonts w:eastAsia="Times New Roman"/>
          <w:color w:val="000000"/>
          <w:sz w:val="30"/>
          <w:szCs w:val="30"/>
        </w:rPr>
        <w:t xml:space="preserve"> </w:t>
      </w:r>
      <w:r w:rsidRPr="004953A1">
        <w:rPr>
          <w:color w:val="000000"/>
          <w:sz w:val="30"/>
          <w:szCs w:val="30"/>
        </w:rPr>
        <w:t>主持或参加我校科研项目的博士研究生，申请答辩前必须按照以上规定公开发表与其科研项目内容一致的学术研究论文，并由其指导教师确定作者署名位次。</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第十一条</w:t>
      </w:r>
      <w:r w:rsidRPr="004953A1">
        <w:rPr>
          <w:rFonts w:eastAsia="Times New Roman"/>
          <w:color w:val="000000"/>
          <w:sz w:val="30"/>
          <w:szCs w:val="30"/>
        </w:rPr>
        <w:t xml:space="preserve">  </w:t>
      </w:r>
      <w:r w:rsidRPr="004953A1">
        <w:rPr>
          <w:color w:val="000000"/>
          <w:sz w:val="30"/>
          <w:szCs w:val="30"/>
        </w:rPr>
        <w:t>博士生导师是博士研究生发表学术论文审查工作的第一负责人。导师应在其论文投稿前，对原始稿件和修订稿件全面审查，并根据《关于规范西北农林科技大学研究生学术道德的暂行规定》和本规定，对其拟发表论文的投稿期刊类别、第一署名单位、作者排序、通讯作者、论文的独创性和真实性、学术道德行为、与研究生本人学位论文研究内容的一致性、发表的论文受项目资助情况标注等事项严格进行全面审查，认真履行审查责任。</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第十二条</w:t>
      </w:r>
      <w:r w:rsidRPr="004953A1">
        <w:rPr>
          <w:rFonts w:eastAsia="Times New Roman"/>
          <w:color w:val="000000"/>
          <w:sz w:val="30"/>
          <w:szCs w:val="30"/>
        </w:rPr>
        <w:t xml:space="preserve">  </w:t>
      </w:r>
      <w:r w:rsidRPr="004953A1">
        <w:rPr>
          <w:color w:val="000000"/>
          <w:sz w:val="30"/>
          <w:szCs w:val="30"/>
        </w:rPr>
        <w:t>博士研究生在发表学术论文投稿前，必须填写《西北农林科技大学研究生发表学术论文原始稿件导师审批表》（以下简称《审批表》），并主动将论文原始稿件和审批表交给导师审查，导师同意签字后方可投稿发表。博士研究生毕业后若发表的学术论文涉及本人学位论文研究内容和署有导师姓名者，也须经导师同意后发表；并应署有西北农林科技大学的单位名称。</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第十三条</w:t>
      </w:r>
      <w:r w:rsidRPr="004953A1">
        <w:rPr>
          <w:rFonts w:eastAsia="Times New Roman"/>
          <w:color w:val="000000"/>
          <w:sz w:val="30"/>
          <w:szCs w:val="30"/>
        </w:rPr>
        <w:t xml:space="preserve">  </w:t>
      </w:r>
      <w:r w:rsidRPr="004953A1">
        <w:rPr>
          <w:color w:val="000000"/>
          <w:sz w:val="30"/>
          <w:szCs w:val="30"/>
        </w:rPr>
        <w:t>发表论文稿件经导师审批签字后，博士研究生不得随意增添或更改论文相关内容。如需更改，应重新填写《审批表》，并再次征得导师同意。</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第十四条</w:t>
      </w:r>
      <w:r w:rsidRPr="004953A1">
        <w:rPr>
          <w:rFonts w:eastAsia="Times New Roman"/>
          <w:color w:val="000000"/>
          <w:sz w:val="30"/>
          <w:szCs w:val="30"/>
        </w:rPr>
        <w:t xml:space="preserve">  </w:t>
      </w:r>
      <w:r w:rsidRPr="004953A1">
        <w:rPr>
          <w:color w:val="000000"/>
          <w:sz w:val="30"/>
          <w:szCs w:val="30"/>
        </w:rPr>
        <w:t>博士生毕业时，按照以上要求公开发表的学术研究论文中有</w:t>
      </w:r>
      <w:r w:rsidRPr="004953A1">
        <w:rPr>
          <w:rFonts w:eastAsia="Times New Roman"/>
          <w:color w:val="000000"/>
          <w:sz w:val="30"/>
          <w:szCs w:val="30"/>
        </w:rPr>
        <w:t>1</w:t>
      </w:r>
      <w:r w:rsidRPr="004953A1">
        <w:rPr>
          <w:color w:val="000000"/>
          <w:sz w:val="30"/>
          <w:szCs w:val="30"/>
        </w:rPr>
        <w:t>篇正式发表，另</w:t>
      </w:r>
      <w:r w:rsidRPr="004953A1">
        <w:rPr>
          <w:rFonts w:eastAsia="Times New Roman"/>
          <w:color w:val="000000"/>
          <w:sz w:val="30"/>
          <w:szCs w:val="30"/>
        </w:rPr>
        <w:t>1</w:t>
      </w:r>
      <w:r w:rsidRPr="004953A1">
        <w:rPr>
          <w:color w:val="000000"/>
          <w:sz w:val="30"/>
          <w:szCs w:val="30"/>
        </w:rPr>
        <w:t>篇尚未正式发表（但有录用通知），学位论文通过盲审，且其它条件均符合毕业的基本要求者，可以进行毕业与学位论文答辩。答辩通过者准予毕业。</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第十五条</w:t>
      </w:r>
      <w:r w:rsidRPr="004953A1">
        <w:rPr>
          <w:rFonts w:eastAsia="Times New Roman"/>
          <w:color w:val="000000"/>
          <w:sz w:val="30"/>
          <w:szCs w:val="30"/>
        </w:rPr>
        <w:t xml:space="preserve">  </w:t>
      </w:r>
      <w:r w:rsidRPr="004953A1">
        <w:rPr>
          <w:color w:val="000000"/>
          <w:sz w:val="30"/>
          <w:szCs w:val="30"/>
        </w:rPr>
        <w:t>博士生答辩通过者，论文均已公开发表，凭</w:t>
      </w:r>
      <w:r w:rsidRPr="004953A1">
        <w:rPr>
          <w:rFonts w:eastAsia="Times New Roman"/>
          <w:color w:val="000000"/>
          <w:sz w:val="30"/>
          <w:szCs w:val="30"/>
        </w:rPr>
        <w:t>A</w:t>
      </w:r>
      <w:r w:rsidRPr="004953A1">
        <w:rPr>
          <w:color w:val="000000"/>
          <w:sz w:val="30"/>
          <w:szCs w:val="30"/>
        </w:rPr>
        <w:t>类学术期刊、</w:t>
      </w:r>
      <w:r w:rsidRPr="004953A1">
        <w:rPr>
          <w:rFonts w:eastAsia="Times New Roman"/>
          <w:color w:val="000000"/>
          <w:sz w:val="30"/>
          <w:szCs w:val="30"/>
        </w:rPr>
        <w:t>CSSCI</w:t>
      </w:r>
      <w:r w:rsidRPr="004953A1">
        <w:rPr>
          <w:color w:val="000000"/>
          <w:sz w:val="30"/>
          <w:szCs w:val="30"/>
        </w:rPr>
        <w:t>源刊发表论文原件（或检索证明）向学位评定委员会提请学位授予事宜，经学位评定委员会审查通过者授予其博士学位。对符合</w:t>
      </w:r>
      <w:r w:rsidRPr="004953A1">
        <w:rPr>
          <w:rFonts w:eastAsia="Times New Roman"/>
          <w:color w:val="000000"/>
          <w:sz w:val="30"/>
          <w:szCs w:val="30"/>
        </w:rPr>
        <w:t>“</w:t>
      </w:r>
      <w:r w:rsidRPr="004953A1">
        <w:rPr>
          <w:color w:val="000000"/>
          <w:sz w:val="30"/>
          <w:szCs w:val="30"/>
        </w:rPr>
        <w:t>第十四条</w:t>
      </w:r>
      <w:r w:rsidRPr="004953A1">
        <w:rPr>
          <w:rFonts w:eastAsia="Times New Roman"/>
          <w:color w:val="000000"/>
          <w:sz w:val="30"/>
          <w:szCs w:val="30"/>
        </w:rPr>
        <w:t>”</w:t>
      </w:r>
      <w:r w:rsidRPr="004953A1">
        <w:rPr>
          <w:color w:val="000000"/>
          <w:sz w:val="30"/>
          <w:szCs w:val="30"/>
        </w:rPr>
        <w:t>中博士研究生毕业与学位论文答辩要求者，在毕业后</w:t>
      </w:r>
      <w:r w:rsidRPr="004953A1">
        <w:rPr>
          <w:rFonts w:eastAsia="Times New Roman"/>
          <w:color w:val="000000"/>
          <w:sz w:val="30"/>
          <w:szCs w:val="30"/>
        </w:rPr>
        <w:t>2</w:t>
      </w:r>
      <w:r w:rsidRPr="004953A1">
        <w:rPr>
          <w:color w:val="000000"/>
          <w:sz w:val="30"/>
          <w:szCs w:val="30"/>
        </w:rPr>
        <w:t>年内应提出博士学位申请，超过</w:t>
      </w:r>
      <w:r w:rsidRPr="004953A1">
        <w:rPr>
          <w:rFonts w:eastAsia="Times New Roman"/>
          <w:color w:val="000000"/>
          <w:sz w:val="30"/>
          <w:szCs w:val="30"/>
        </w:rPr>
        <w:t>2</w:t>
      </w:r>
      <w:r w:rsidRPr="004953A1">
        <w:rPr>
          <w:color w:val="000000"/>
          <w:sz w:val="30"/>
          <w:szCs w:val="30"/>
        </w:rPr>
        <w:t>年者不予受理。</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第十六条</w:t>
      </w:r>
      <w:r w:rsidRPr="004953A1">
        <w:rPr>
          <w:rFonts w:eastAsia="Times New Roman"/>
          <w:color w:val="000000"/>
          <w:sz w:val="30"/>
          <w:szCs w:val="30"/>
        </w:rPr>
        <w:t xml:space="preserve">  </w:t>
      </w:r>
      <w:r w:rsidRPr="004953A1">
        <w:rPr>
          <w:color w:val="000000"/>
          <w:sz w:val="30"/>
          <w:szCs w:val="30"/>
        </w:rPr>
        <w:t>博士生申请学位时</w:t>
      </w:r>
      <w:r w:rsidRPr="004953A1">
        <w:rPr>
          <w:rFonts w:eastAsia="Times New Roman"/>
          <w:color w:val="000000"/>
          <w:sz w:val="30"/>
          <w:szCs w:val="30"/>
        </w:rPr>
        <w:t>,</w:t>
      </w:r>
      <w:r w:rsidRPr="004953A1">
        <w:rPr>
          <w:color w:val="000000"/>
          <w:sz w:val="30"/>
          <w:szCs w:val="30"/>
        </w:rPr>
        <w:t>提交被外文刊物（</w:t>
      </w:r>
      <w:r w:rsidRPr="004953A1">
        <w:rPr>
          <w:rFonts w:eastAsia="Times New Roman"/>
          <w:color w:val="000000"/>
          <w:sz w:val="30"/>
          <w:szCs w:val="30"/>
        </w:rPr>
        <w:t>SCI</w:t>
      </w:r>
      <w:r w:rsidRPr="004953A1">
        <w:rPr>
          <w:color w:val="000000"/>
          <w:sz w:val="30"/>
          <w:szCs w:val="30"/>
        </w:rPr>
        <w:t>和</w:t>
      </w:r>
      <w:r w:rsidRPr="004953A1">
        <w:rPr>
          <w:rFonts w:eastAsia="Times New Roman"/>
          <w:color w:val="000000"/>
          <w:sz w:val="30"/>
          <w:szCs w:val="30"/>
        </w:rPr>
        <w:t>SSCI</w:t>
      </w:r>
      <w:r w:rsidRPr="004953A1">
        <w:rPr>
          <w:color w:val="000000"/>
          <w:sz w:val="30"/>
          <w:szCs w:val="30"/>
        </w:rPr>
        <w:t>）正式接受的电子邮件（</w:t>
      </w:r>
      <w:r w:rsidRPr="004953A1">
        <w:rPr>
          <w:rFonts w:eastAsia="Times New Roman"/>
          <w:color w:val="000000"/>
          <w:sz w:val="30"/>
          <w:szCs w:val="30"/>
        </w:rPr>
        <w:t>Email</w:t>
      </w:r>
      <w:r w:rsidRPr="004953A1">
        <w:rPr>
          <w:color w:val="000000"/>
          <w:sz w:val="30"/>
          <w:szCs w:val="30"/>
        </w:rPr>
        <w:t>）通知，且其导师在电子邮件通知上签名证实后，即可进入申请学位程序。</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第十七条</w:t>
      </w:r>
      <w:r w:rsidRPr="004953A1">
        <w:rPr>
          <w:rFonts w:eastAsia="Times New Roman"/>
          <w:color w:val="000000"/>
          <w:sz w:val="30"/>
          <w:szCs w:val="30"/>
        </w:rPr>
        <w:t xml:space="preserve">  </w:t>
      </w:r>
      <w:r w:rsidRPr="004953A1">
        <w:rPr>
          <w:color w:val="000000"/>
          <w:sz w:val="30"/>
          <w:szCs w:val="30"/>
        </w:rPr>
        <w:t>对以被外文刊物（</w:t>
      </w:r>
      <w:r w:rsidRPr="004953A1">
        <w:rPr>
          <w:rFonts w:eastAsia="Times New Roman"/>
          <w:color w:val="000000"/>
          <w:sz w:val="30"/>
          <w:szCs w:val="30"/>
        </w:rPr>
        <w:t>SCI</w:t>
      </w:r>
      <w:r w:rsidRPr="004953A1">
        <w:rPr>
          <w:color w:val="000000"/>
          <w:sz w:val="30"/>
          <w:szCs w:val="30"/>
        </w:rPr>
        <w:t>和</w:t>
      </w:r>
      <w:r w:rsidRPr="004953A1">
        <w:rPr>
          <w:rFonts w:eastAsia="Times New Roman"/>
          <w:color w:val="000000"/>
          <w:sz w:val="30"/>
          <w:szCs w:val="30"/>
        </w:rPr>
        <w:t>SSCI</w:t>
      </w:r>
      <w:r w:rsidRPr="004953A1">
        <w:rPr>
          <w:color w:val="000000"/>
          <w:sz w:val="30"/>
          <w:szCs w:val="30"/>
        </w:rPr>
        <w:t>）正式接受的电子邮件（</w:t>
      </w:r>
      <w:r w:rsidRPr="004953A1">
        <w:rPr>
          <w:rFonts w:eastAsia="Times New Roman"/>
          <w:color w:val="000000"/>
          <w:sz w:val="30"/>
          <w:szCs w:val="30"/>
        </w:rPr>
        <w:t>Email</w:t>
      </w:r>
      <w:r w:rsidRPr="004953A1">
        <w:rPr>
          <w:color w:val="000000"/>
          <w:sz w:val="30"/>
          <w:szCs w:val="30"/>
        </w:rPr>
        <w:t>）通知通过学位论文答辩获得学位的博士研究生，学位证书暂缓发放，可以先发给学位证书复印件，在学位授予后</w:t>
      </w:r>
      <w:r w:rsidRPr="004953A1">
        <w:rPr>
          <w:rFonts w:eastAsia="Times New Roman"/>
          <w:color w:val="000000"/>
          <w:sz w:val="30"/>
          <w:szCs w:val="30"/>
        </w:rPr>
        <w:t>1</w:t>
      </w:r>
      <w:r w:rsidRPr="004953A1">
        <w:rPr>
          <w:color w:val="000000"/>
          <w:sz w:val="30"/>
          <w:szCs w:val="30"/>
        </w:rPr>
        <w:t>年内凭与原录用通知一致且已经公开发表的学术论文原件（检索证明）领取学位证书。博士生导师须在博士生答辩后</w:t>
      </w:r>
      <w:r w:rsidRPr="004953A1">
        <w:rPr>
          <w:rFonts w:eastAsia="Times New Roman"/>
          <w:color w:val="000000"/>
          <w:sz w:val="30"/>
          <w:szCs w:val="30"/>
        </w:rPr>
        <w:t>1</w:t>
      </w:r>
      <w:r w:rsidRPr="004953A1">
        <w:rPr>
          <w:color w:val="000000"/>
          <w:sz w:val="30"/>
          <w:szCs w:val="30"/>
        </w:rPr>
        <w:t>年内向研究生院提交正式发表的论文备案。如果发现当时提交的录用信息不属实，将追究导师责任；对情节严重者撤销研究生博士学位。</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第十八条</w:t>
      </w:r>
      <w:r w:rsidRPr="004953A1">
        <w:rPr>
          <w:rFonts w:eastAsia="Times New Roman"/>
          <w:color w:val="000000"/>
          <w:sz w:val="30"/>
          <w:szCs w:val="30"/>
        </w:rPr>
        <w:t xml:space="preserve">  </w:t>
      </w:r>
      <w:r w:rsidRPr="004953A1">
        <w:rPr>
          <w:color w:val="000000"/>
          <w:sz w:val="30"/>
          <w:szCs w:val="30"/>
        </w:rPr>
        <w:t>各学科点和导师可以根据博士研究生培养需要，提出高于学校标准的要求。</w:t>
      </w:r>
    </w:p>
    <w:p w:rsidR="009757DB" w:rsidRPr="004953A1" w:rsidRDefault="009757DB" w:rsidP="009757DB">
      <w:pPr>
        <w:spacing w:line="560" w:lineRule="exact"/>
        <w:ind w:firstLineChars="200" w:firstLine="602"/>
        <w:rPr>
          <w:rFonts w:eastAsia="Times New Roman"/>
          <w:color w:val="000000"/>
          <w:sz w:val="30"/>
          <w:szCs w:val="30"/>
        </w:rPr>
      </w:pPr>
      <w:r w:rsidRPr="004953A1">
        <w:rPr>
          <w:b/>
          <w:bCs/>
          <w:color w:val="000000"/>
          <w:sz w:val="30"/>
          <w:szCs w:val="30"/>
        </w:rPr>
        <w:t>第十九条</w:t>
      </w:r>
      <w:r w:rsidRPr="004953A1">
        <w:rPr>
          <w:rFonts w:eastAsia="Times New Roman"/>
          <w:color w:val="000000"/>
          <w:sz w:val="30"/>
          <w:szCs w:val="30"/>
        </w:rPr>
        <w:t xml:space="preserve">  </w:t>
      </w:r>
      <w:r w:rsidRPr="004953A1">
        <w:rPr>
          <w:color w:val="000000"/>
          <w:sz w:val="30"/>
          <w:szCs w:val="30"/>
        </w:rPr>
        <w:t>本规定自发文之日起执行（发文之日以前投稿的论文按照原政策执行），凡与此规定不一致的以本规定为准。原《西北农林科技大学博士研究生申请学位论文答辩前发表学术论文基本要求暂行规定</w:t>
      </w:r>
      <w:r w:rsidRPr="004953A1">
        <w:rPr>
          <w:rFonts w:eastAsia="Times New Roman"/>
          <w:color w:val="000000"/>
          <w:sz w:val="30"/>
          <w:szCs w:val="30"/>
        </w:rPr>
        <w:t>”</w:t>
      </w:r>
      <w:r w:rsidRPr="004953A1">
        <w:rPr>
          <w:color w:val="000000"/>
          <w:sz w:val="30"/>
          <w:szCs w:val="30"/>
        </w:rPr>
        <w:t>》（校研发〔</w:t>
      </w:r>
      <w:r w:rsidRPr="004953A1">
        <w:rPr>
          <w:rFonts w:eastAsia="Times New Roman"/>
          <w:color w:val="000000"/>
          <w:sz w:val="30"/>
          <w:szCs w:val="30"/>
        </w:rPr>
        <w:t>2008</w:t>
      </w:r>
      <w:r w:rsidRPr="004953A1">
        <w:rPr>
          <w:color w:val="000000"/>
          <w:sz w:val="30"/>
          <w:szCs w:val="30"/>
        </w:rPr>
        <w:t>〕</w:t>
      </w:r>
      <w:r w:rsidRPr="004953A1">
        <w:rPr>
          <w:rFonts w:eastAsia="Times New Roman"/>
          <w:color w:val="000000"/>
          <w:sz w:val="30"/>
          <w:szCs w:val="30"/>
        </w:rPr>
        <w:t>19</w:t>
      </w:r>
      <w:r w:rsidRPr="004953A1">
        <w:rPr>
          <w:color w:val="000000"/>
          <w:sz w:val="30"/>
          <w:szCs w:val="30"/>
        </w:rPr>
        <w:t>号）、《西北农林科技大学博士研究生申请学位论文答辩前发表学术论文基本要求的补充规定》（校研发﹝</w:t>
      </w:r>
      <w:r w:rsidRPr="004953A1">
        <w:rPr>
          <w:rFonts w:eastAsia="Times New Roman"/>
          <w:color w:val="000000"/>
          <w:sz w:val="30"/>
          <w:szCs w:val="30"/>
        </w:rPr>
        <w:t>2009</w:t>
      </w:r>
      <w:r w:rsidRPr="004953A1">
        <w:rPr>
          <w:color w:val="000000"/>
          <w:sz w:val="30"/>
          <w:szCs w:val="30"/>
        </w:rPr>
        <w:t>﹞</w:t>
      </w:r>
      <w:r w:rsidRPr="004953A1">
        <w:rPr>
          <w:rFonts w:eastAsia="Times New Roman"/>
          <w:color w:val="000000"/>
          <w:sz w:val="30"/>
          <w:szCs w:val="30"/>
        </w:rPr>
        <w:t>172</w:t>
      </w:r>
      <w:r w:rsidRPr="004953A1">
        <w:rPr>
          <w:color w:val="000000"/>
          <w:sz w:val="30"/>
          <w:szCs w:val="30"/>
        </w:rPr>
        <w:t>号）、《西北农林科技大学研究生申请学位论文答辩前学术水平基本要求暂行规定》（校研发〔</w:t>
      </w:r>
      <w:r w:rsidRPr="004953A1">
        <w:rPr>
          <w:rFonts w:eastAsia="Times New Roman"/>
          <w:color w:val="000000"/>
          <w:sz w:val="30"/>
          <w:szCs w:val="30"/>
        </w:rPr>
        <w:t>2005</w:t>
      </w:r>
      <w:r w:rsidRPr="004953A1">
        <w:rPr>
          <w:color w:val="000000"/>
          <w:sz w:val="30"/>
          <w:szCs w:val="30"/>
        </w:rPr>
        <w:t>〕</w:t>
      </w:r>
      <w:r w:rsidRPr="004953A1">
        <w:rPr>
          <w:rFonts w:eastAsia="Times New Roman"/>
          <w:color w:val="000000"/>
          <w:sz w:val="30"/>
          <w:szCs w:val="30"/>
        </w:rPr>
        <w:t>326</w:t>
      </w:r>
      <w:r w:rsidRPr="004953A1">
        <w:rPr>
          <w:color w:val="000000"/>
          <w:sz w:val="30"/>
          <w:szCs w:val="30"/>
        </w:rPr>
        <w:t>号）、《西北农林科技大学研究生申请学位论文答辩前学术水平基本要求的补充规定》</w:t>
      </w:r>
      <w:r w:rsidRPr="004953A1">
        <w:rPr>
          <w:rFonts w:eastAsia="Times New Roman"/>
          <w:color w:val="000000"/>
          <w:sz w:val="30"/>
          <w:szCs w:val="30"/>
        </w:rPr>
        <w:t xml:space="preserve"> </w:t>
      </w:r>
      <w:r w:rsidRPr="004953A1">
        <w:rPr>
          <w:color w:val="000000"/>
          <w:sz w:val="30"/>
          <w:szCs w:val="30"/>
        </w:rPr>
        <w:t>（校研发〔</w:t>
      </w:r>
      <w:r w:rsidRPr="004953A1">
        <w:rPr>
          <w:rFonts w:eastAsia="Times New Roman"/>
          <w:color w:val="000000"/>
          <w:sz w:val="30"/>
          <w:szCs w:val="30"/>
        </w:rPr>
        <w:t>2005</w:t>
      </w:r>
      <w:r w:rsidRPr="004953A1">
        <w:rPr>
          <w:color w:val="000000"/>
          <w:sz w:val="30"/>
          <w:szCs w:val="30"/>
        </w:rPr>
        <w:t>〕</w:t>
      </w:r>
      <w:r w:rsidRPr="004953A1">
        <w:rPr>
          <w:rFonts w:eastAsia="Times New Roman"/>
          <w:color w:val="000000"/>
          <w:sz w:val="30"/>
          <w:szCs w:val="30"/>
        </w:rPr>
        <w:t>395</w:t>
      </w:r>
      <w:r w:rsidRPr="004953A1">
        <w:rPr>
          <w:color w:val="000000"/>
          <w:sz w:val="30"/>
          <w:szCs w:val="30"/>
        </w:rPr>
        <w:t>号）、《西北农林科技大学关于研究生毕业与学位论文答辩、学位授予要求的补充规定》</w:t>
      </w:r>
      <w:r w:rsidRPr="004953A1">
        <w:rPr>
          <w:rFonts w:eastAsia="Times New Roman"/>
          <w:color w:val="000000"/>
          <w:sz w:val="30"/>
          <w:szCs w:val="30"/>
        </w:rPr>
        <w:t xml:space="preserve"> </w:t>
      </w:r>
      <w:r w:rsidRPr="004953A1">
        <w:rPr>
          <w:color w:val="000000"/>
          <w:sz w:val="30"/>
          <w:szCs w:val="30"/>
        </w:rPr>
        <w:t>（校研发﹝</w:t>
      </w:r>
      <w:r w:rsidRPr="004953A1">
        <w:rPr>
          <w:rFonts w:eastAsia="Times New Roman"/>
          <w:color w:val="000000"/>
          <w:sz w:val="30"/>
          <w:szCs w:val="30"/>
        </w:rPr>
        <w:t>2009</w:t>
      </w:r>
      <w:r w:rsidRPr="004953A1">
        <w:rPr>
          <w:color w:val="000000"/>
          <w:sz w:val="30"/>
          <w:szCs w:val="30"/>
        </w:rPr>
        <w:t>﹞</w:t>
      </w:r>
      <w:r w:rsidRPr="004953A1">
        <w:rPr>
          <w:rFonts w:eastAsia="Times New Roman"/>
          <w:color w:val="000000"/>
          <w:sz w:val="30"/>
          <w:szCs w:val="30"/>
        </w:rPr>
        <w:t>183</w:t>
      </w:r>
      <w:r w:rsidRPr="004953A1">
        <w:rPr>
          <w:color w:val="000000"/>
          <w:sz w:val="30"/>
          <w:szCs w:val="30"/>
        </w:rPr>
        <w:t>号）、《西北农林科技大学关于进一步规范研究生公开发表学术论文的若干暂行规定》（校研发﹝</w:t>
      </w:r>
      <w:r w:rsidRPr="004953A1">
        <w:rPr>
          <w:rFonts w:eastAsia="Times New Roman"/>
          <w:color w:val="000000"/>
          <w:sz w:val="30"/>
          <w:szCs w:val="30"/>
        </w:rPr>
        <w:t>2007</w:t>
      </w:r>
      <w:r w:rsidRPr="004953A1">
        <w:rPr>
          <w:color w:val="000000"/>
          <w:sz w:val="30"/>
          <w:szCs w:val="30"/>
        </w:rPr>
        <w:t>﹞</w:t>
      </w:r>
      <w:r w:rsidRPr="004953A1">
        <w:rPr>
          <w:rFonts w:eastAsia="Times New Roman"/>
          <w:color w:val="000000"/>
          <w:sz w:val="30"/>
          <w:szCs w:val="30"/>
        </w:rPr>
        <w:t>111</w:t>
      </w:r>
      <w:r w:rsidRPr="004953A1">
        <w:rPr>
          <w:color w:val="000000"/>
          <w:sz w:val="30"/>
          <w:szCs w:val="30"/>
        </w:rPr>
        <w:t>号）文件同时废止，本规定由研究生院负责解释。</w:t>
      </w:r>
    </w:p>
    <w:p w:rsidR="001F3D81" w:rsidRPr="009757DB" w:rsidRDefault="001F3D81"/>
    <w:sectPr w:rsidR="001F3D81" w:rsidRPr="00975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DB"/>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757DB"/>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DB"/>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9757DB"/>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9757DB"/>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757DB"/>
    <w:rPr>
      <w:rFonts w:ascii="宋体" w:eastAsia="黑体" w:hAnsi="宋体" w:cs="Times New Roman"/>
      <w:b/>
      <w:bCs/>
      <w:kern w:val="36"/>
      <w:sz w:val="48"/>
      <w:szCs w:val="48"/>
    </w:rPr>
  </w:style>
  <w:style w:type="character" w:customStyle="1" w:styleId="2Char">
    <w:name w:val="标题 2 Char"/>
    <w:basedOn w:val="a0"/>
    <w:link w:val="2"/>
    <w:uiPriority w:val="99"/>
    <w:rsid w:val="009757DB"/>
    <w:rPr>
      <w:rFonts w:ascii="Cambria" w:eastAsia="宋体" w:hAnsi="Cambria" w:cs="Times New Roman"/>
      <w:b/>
      <w:bCs/>
      <w:kern w:val="0"/>
      <w:sz w:val="32"/>
      <w:szCs w:val="32"/>
    </w:rPr>
  </w:style>
  <w:style w:type="paragraph" w:styleId="a3">
    <w:name w:val="Plain Text"/>
    <w:basedOn w:val="a"/>
    <w:link w:val="Char"/>
    <w:uiPriority w:val="99"/>
    <w:rsid w:val="009757DB"/>
    <w:rPr>
      <w:rFonts w:ascii="宋体" w:hAnsi="Courier New"/>
      <w:kern w:val="0"/>
      <w:szCs w:val="21"/>
    </w:rPr>
  </w:style>
  <w:style w:type="character" w:customStyle="1" w:styleId="Char">
    <w:name w:val="纯文本 Char"/>
    <w:basedOn w:val="a0"/>
    <w:link w:val="a3"/>
    <w:uiPriority w:val="99"/>
    <w:rsid w:val="009757DB"/>
    <w:rPr>
      <w:rFonts w:ascii="宋体" w:eastAsia="宋体" w:hAnsi="Courier New"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DB"/>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9757DB"/>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9757DB"/>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757DB"/>
    <w:rPr>
      <w:rFonts w:ascii="宋体" w:eastAsia="黑体" w:hAnsi="宋体" w:cs="Times New Roman"/>
      <w:b/>
      <w:bCs/>
      <w:kern w:val="36"/>
      <w:sz w:val="48"/>
      <w:szCs w:val="48"/>
    </w:rPr>
  </w:style>
  <w:style w:type="character" w:customStyle="1" w:styleId="2Char">
    <w:name w:val="标题 2 Char"/>
    <w:basedOn w:val="a0"/>
    <w:link w:val="2"/>
    <w:uiPriority w:val="99"/>
    <w:rsid w:val="009757DB"/>
    <w:rPr>
      <w:rFonts w:ascii="Cambria" w:eastAsia="宋体" w:hAnsi="Cambria" w:cs="Times New Roman"/>
      <w:b/>
      <w:bCs/>
      <w:kern w:val="0"/>
      <w:sz w:val="32"/>
      <w:szCs w:val="32"/>
    </w:rPr>
  </w:style>
  <w:style w:type="paragraph" w:styleId="a3">
    <w:name w:val="Plain Text"/>
    <w:basedOn w:val="a"/>
    <w:link w:val="Char"/>
    <w:uiPriority w:val="99"/>
    <w:rsid w:val="009757DB"/>
    <w:rPr>
      <w:rFonts w:ascii="宋体" w:hAnsi="Courier New"/>
      <w:kern w:val="0"/>
      <w:szCs w:val="21"/>
    </w:rPr>
  </w:style>
  <w:style w:type="character" w:customStyle="1" w:styleId="Char">
    <w:name w:val="纯文本 Char"/>
    <w:basedOn w:val="a0"/>
    <w:link w:val="a3"/>
    <w:uiPriority w:val="99"/>
    <w:rsid w:val="009757DB"/>
    <w:rPr>
      <w:rFonts w:ascii="宋体" w:eastAsia="宋体"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442</Words>
  <Characters>2523</Characters>
  <Application>Microsoft Office Word</Application>
  <DocSecurity>0</DocSecurity>
  <Lines>21</Lines>
  <Paragraphs>5</Paragraphs>
  <ScaleCrop>false</ScaleCrop>
  <Company>china</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2016-08-31T07:11:00Z</dcterms:created>
  <dcterms:modified xsi:type="dcterms:W3CDTF">2016-08-31T07:11:00Z</dcterms:modified>
</cp:coreProperties>
</file>